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984"/>
      </w:tblGrid>
      <w:tr w:rsidR="006A26EE" w:rsidRPr="006A26EE" w14:paraId="2CED156A" w14:textId="77777777" w:rsidTr="00B20AEC">
        <w:trPr>
          <w:trHeight w:val="1276"/>
        </w:trPr>
        <w:tc>
          <w:tcPr>
            <w:tcW w:w="7763" w:type="dxa"/>
          </w:tcPr>
          <w:p w14:paraId="1E7D934C" w14:textId="77777777" w:rsidR="006A26EE" w:rsidRPr="006A26EE" w:rsidRDefault="006A26EE" w:rsidP="006A26EE">
            <w:pPr>
              <w:ind w:left="720"/>
              <w:jc w:val="center"/>
              <w:rPr>
                <w:b/>
                <w:sz w:val="28"/>
                <w:szCs w:val="28"/>
              </w:rPr>
            </w:pPr>
            <w:bookmarkStart w:id="0" w:name="_GoBack"/>
            <w:bookmarkEnd w:id="0"/>
            <w:r w:rsidRPr="006A26EE">
              <w:rPr>
                <w:b/>
                <w:sz w:val="28"/>
                <w:szCs w:val="28"/>
              </w:rPr>
              <w:t>MOORLAND ROAD COMMUNITY LIBRARY</w:t>
            </w:r>
          </w:p>
          <w:p w14:paraId="52888DAB" w14:textId="77777777" w:rsidR="006A26EE" w:rsidRPr="006A26EE" w:rsidRDefault="006A26EE" w:rsidP="006A26EE">
            <w:pPr>
              <w:tabs>
                <w:tab w:val="left" w:pos="4305"/>
              </w:tabs>
              <w:rPr>
                <w:b/>
                <w:sz w:val="28"/>
                <w:szCs w:val="28"/>
              </w:rPr>
            </w:pPr>
            <w:r w:rsidRPr="006A26EE">
              <w:rPr>
                <w:b/>
                <w:sz w:val="28"/>
                <w:szCs w:val="28"/>
              </w:rPr>
              <w:tab/>
            </w:r>
          </w:p>
          <w:p w14:paraId="5BAFC8C3" w14:textId="77777777" w:rsidR="006A26EE" w:rsidRPr="006A26EE" w:rsidRDefault="006A26EE" w:rsidP="006A26EE">
            <w:pPr>
              <w:ind w:left="720"/>
              <w:jc w:val="center"/>
              <w:rPr>
                <w:b/>
                <w:sz w:val="28"/>
                <w:szCs w:val="28"/>
              </w:rPr>
            </w:pPr>
            <w:r>
              <w:rPr>
                <w:b/>
                <w:sz w:val="28"/>
                <w:szCs w:val="28"/>
              </w:rPr>
              <w:t>Data Protection &amp; GDPR Pol</w:t>
            </w:r>
            <w:r w:rsidRPr="006A26EE">
              <w:rPr>
                <w:b/>
                <w:sz w:val="28"/>
                <w:szCs w:val="28"/>
              </w:rPr>
              <w:t>icy</w:t>
            </w:r>
          </w:p>
          <w:p w14:paraId="01B5D369" w14:textId="77777777" w:rsidR="006A26EE" w:rsidRPr="006A26EE" w:rsidRDefault="006A26EE" w:rsidP="006A26EE">
            <w:pPr>
              <w:tabs>
                <w:tab w:val="center" w:pos="4513"/>
                <w:tab w:val="right" w:pos="9026"/>
              </w:tabs>
              <w:jc w:val="right"/>
            </w:pPr>
          </w:p>
        </w:tc>
        <w:tc>
          <w:tcPr>
            <w:tcW w:w="1984" w:type="dxa"/>
          </w:tcPr>
          <w:p w14:paraId="377C0C35" w14:textId="77777777" w:rsidR="006A26EE" w:rsidRPr="006A26EE" w:rsidRDefault="006A26EE" w:rsidP="006A26EE">
            <w:pPr>
              <w:tabs>
                <w:tab w:val="center" w:pos="4513"/>
                <w:tab w:val="right" w:pos="9026"/>
              </w:tabs>
              <w:jc w:val="right"/>
            </w:pPr>
            <w:r w:rsidRPr="006A26EE">
              <w:rPr>
                <w:noProof/>
                <w:lang w:eastAsia="en-GB"/>
              </w:rPr>
              <w:drawing>
                <wp:anchor distT="0" distB="0" distL="114300" distR="114300" simplePos="0" relativeHeight="251659264" behindDoc="0" locked="0" layoutInCell="1" allowOverlap="1" wp14:anchorId="5B5FEC9A" wp14:editId="0A04B614">
                  <wp:simplePos x="0" y="0"/>
                  <wp:positionH relativeFrom="column">
                    <wp:posOffset>93980</wp:posOffset>
                  </wp:positionH>
                  <wp:positionV relativeFrom="paragraph">
                    <wp:posOffset>0</wp:posOffset>
                  </wp:positionV>
                  <wp:extent cx="923925" cy="923925"/>
                  <wp:effectExtent l="19050" t="0" r="9525" b="0"/>
                  <wp:wrapSquare wrapText="bothSides"/>
                  <wp:docPr id="5" name="BC5F6B4C-A97B-4E2A-A28B-23F0BE1CB7BA" descr="cid:BC5F6B4C-A97B-4E2A-A28B-23F0BE1CB7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5F6B4C-A97B-4E2A-A28B-23F0BE1CB7BA" descr="cid:BC5F6B4C-A97B-4E2A-A28B-23F0BE1CB7BA"/>
                          <pic:cNvPicPr>
                            <a:picLocks noChangeAspect="1" noChangeArrowheads="1"/>
                          </pic:cNvPicPr>
                        </pic:nvPicPr>
                        <pic:blipFill>
                          <a:blip r:embed="rId8" r:link="rId9"/>
                          <a:srcRect/>
                          <a:stretch>
                            <a:fillRect/>
                          </a:stretch>
                        </pic:blipFill>
                        <pic:spPr bwMode="auto">
                          <a:xfrm>
                            <a:off x="0" y="0"/>
                            <a:ext cx="923925" cy="923925"/>
                          </a:xfrm>
                          <a:prstGeom prst="rect">
                            <a:avLst/>
                          </a:prstGeom>
                          <a:noFill/>
                          <a:ln w="9525">
                            <a:noFill/>
                            <a:miter lim="800000"/>
                            <a:headEnd/>
                            <a:tailEnd/>
                          </a:ln>
                        </pic:spPr>
                      </pic:pic>
                    </a:graphicData>
                  </a:graphic>
                </wp:anchor>
              </w:drawing>
            </w:r>
          </w:p>
        </w:tc>
      </w:tr>
    </w:tbl>
    <w:p w14:paraId="1E5B4AEB" w14:textId="77777777" w:rsidR="00473AAC" w:rsidRPr="006F4890" w:rsidRDefault="00473AAC" w:rsidP="004C426B">
      <w:pPr>
        <w:pStyle w:val="Heading2"/>
        <w:spacing w:before="0"/>
        <w:rPr>
          <w:rFonts w:asciiTheme="minorHAnsi" w:eastAsiaTheme="minorHAnsi" w:hAnsiTheme="minorHAnsi" w:cstheme="minorBidi"/>
          <w:b/>
          <w:color w:val="auto"/>
          <w:sz w:val="24"/>
          <w:szCs w:val="24"/>
          <w:lang w:eastAsia="en-US"/>
        </w:rPr>
      </w:pPr>
      <w:r w:rsidRPr="006F4890">
        <w:rPr>
          <w:rFonts w:asciiTheme="minorHAnsi" w:eastAsiaTheme="minorHAnsi" w:hAnsiTheme="minorHAnsi" w:cstheme="minorBidi"/>
          <w:b/>
          <w:color w:val="auto"/>
          <w:sz w:val="24"/>
          <w:szCs w:val="24"/>
          <w:lang w:eastAsia="en-US"/>
        </w:rPr>
        <w:t>Definitions</w:t>
      </w:r>
    </w:p>
    <w:p w14:paraId="2F55D0D2" w14:textId="77777777" w:rsidR="006F4890" w:rsidRPr="006F4890" w:rsidRDefault="006F4890" w:rsidP="006F4890">
      <w:pPr>
        <w:pStyle w:val="Normal1"/>
        <w:spacing w:after="0"/>
        <w:rPr>
          <w:lang w:eastAsia="en-US"/>
        </w:rPr>
      </w:pPr>
    </w:p>
    <w:tbl>
      <w:tblPr>
        <w:tblW w:w="7796"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7"/>
        <w:gridCol w:w="6379"/>
      </w:tblGrid>
      <w:tr w:rsidR="00473AAC" w14:paraId="7C8B5E95" w14:textId="77777777" w:rsidTr="006F4890">
        <w:tc>
          <w:tcPr>
            <w:tcW w:w="1417" w:type="dxa"/>
            <w:shd w:val="clear" w:color="auto" w:fill="auto"/>
            <w:tcMar>
              <w:top w:w="100" w:type="dxa"/>
              <w:left w:w="100" w:type="dxa"/>
              <w:bottom w:w="100" w:type="dxa"/>
              <w:right w:w="100" w:type="dxa"/>
            </w:tcMar>
          </w:tcPr>
          <w:p w14:paraId="0A38CBA7" w14:textId="77777777" w:rsidR="00473AAC" w:rsidRPr="00473AAC" w:rsidRDefault="00473AAC" w:rsidP="00FC4741">
            <w:pPr>
              <w:pStyle w:val="Normal1"/>
              <w:spacing w:after="0"/>
              <w:rPr>
                <w:rFonts w:asciiTheme="minorHAnsi" w:eastAsiaTheme="minorHAnsi" w:hAnsiTheme="minorHAnsi" w:cstheme="minorBidi"/>
                <w:color w:val="auto"/>
                <w:lang w:eastAsia="en-US"/>
              </w:rPr>
            </w:pPr>
            <w:r w:rsidRPr="00473AAC">
              <w:rPr>
                <w:rFonts w:asciiTheme="minorHAnsi" w:eastAsiaTheme="minorHAnsi" w:hAnsiTheme="minorHAnsi" w:cstheme="minorBidi"/>
                <w:color w:val="auto"/>
                <w:lang w:eastAsia="en-US"/>
              </w:rPr>
              <w:t>Responsible Person</w:t>
            </w:r>
          </w:p>
        </w:tc>
        <w:tc>
          <w:tcPr>
            <w:tcW w:w="6379" w:type="dxa"/>
            <w:shd w:val="clear" w:color="auto" w:fill="auto"/>
            <w:tcMar>
              <w:top w:w="100" w:type="dxa"/>
              <w:left w:w="100" w:type="dxa"/>
              <w:bottom w:w="100" w:type="dxa"/>
              <w:right w:w="100" w:type="dxa"/>
            </w:tcMar>
          </w:tcPr>
          <w:p w14:paraId="3FE98475" w14:textId="77777777" w:rsidR="00473AAC" w:rsidRPr="00473AAC" w:rsidRDefault="00F8399B" w:rsidP="00F8399B">
            <w:pPr>
              <w:pStyle w:val="Normal1"/>
              <w:spacing w:after="0"/>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Jeanette Cook</w:t>
            </w:r>
            <w:r w:rsidR="004C426B">
              <w:rPr>
                <w:rFonts w:asciiTheme="minorHAnsi" w:eastAsiaTheme="minorHAnsi" w:hAnsiTheme="minorHAnsi" w:cstheme="minorBidi"/>
                <w:color w:val="auto"/>
                <w:lang w:eastAsia="en-US"/>
              </w:rPr>
              <w:t>, Treasurer</w:t>
            </w:r>
          </w:p>
        </w:tc>
      </w:tr>
      <w:tr w:rsidR="00473AAC" w14:paraId="55AD219F" w14:textId="77777777" w:rsidTr="006F4890">
        <w:tc>
          <w:tcPr>
            <w:tcW w:w="1417" w:type="dxa"/>
            <w:shd w:val="clear" w:color="auto" w:fill="auto"/>
            <w:tcMar>
              <w:top w:w="100" w:type="dxa"/>
              <w:left w:w="100" w:type="dxa"/>
              <w:bottom w:w="100" w:type="dxa"/>
              <w:right w:w="100" w:type="dxa"/>
            </w:tcMar>
          </w:tcPr>
          <w:p w14:paraId="09B8716B" w14:textId="77777777" w:rsidR="00473AAC" w:rsidRPr="00473AAC" w:rsidRDefault="00473AAC" w:rsidP="00FC4741">
            <w:pPr>
              <w:pStyle w:val="Normal1"/>
              <w:spacing w:after="0"/>
              <w:rPr>
                <w:rFonts w:asciiTheme="minorHAnsi" w:eastAsiaTheme="minorHAnsi" w:hAnsiTheme="minorHAnsi" w:cstheme="minorBidi"/>
                <w:color w:val="auto"/>
                <w:lang w:eastAsia="en-US"/>
              </w:rPr>
            </w:pPr>
            <w:r w:rsidRPr="00473AAC">
              <w:rPr>
                <w:rFonts w:asciiTheme="minorHAnsi" w:eastAsiaTheme="minorHAnsi" w:hAnsiTheme="minorHAnsi" w:cstheme="minorBidi"/>
                <w:color w:val="auto"/>
                <w:lang w:eastAsia="en-US"/>
              </w:rPr>
              <w:t>Register of Systems</w:t>
            </w:r>
          </w:p>
        </w:tc>
        <w:tc>
          <w:tcPr>
            <w:tcW w:w="6379" w:type="dxa"/>
            <w:shd w:val="clear" w:color="auto" w:fill="auto"/>
            <w:tcMar>
              <w:top w:w="100" w:type="dxa"/>
              <w:left w:w="100" w:type="dxa"/>
              <w:bottom w:w="100" w:type="dxa"/>
              <w:right w:w="100" w:type="dxa"/>
            </w:tcMar>
          </w:tcPr>
          <w:p w14:paraId="03E3CFF2" w14:textId="77777777" w:rsidR="00473AAC" w:rsidRPr="00473AAC" w:rsidRDefault="00F8399B" w:rsidP="00FC4741">
            <w:pPr>
              <w:pStyle w:val="Normal1"/>
              <w:spacing w:after="0"/>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R</w:t>
            </w:r>
            <w:r w:rsidR="00473AAC" w:rsidRPr="00473AAC">
              <w:rPr>
                <w:rFonts w:asciiTheme="minorHAnsi" w:eastAsiaTheme="minorHAnsi" w:hAnsiTheme="minorHAnsi" w:cstheme="minorBidi"/>
                <w:color w:val="auto"/>
                <w:lang w:eastAsia="en-US"/>
              </w:rPr>
              <w:t>egister of all systems or contexts in which personal data is processed by the Charity</w:t>
            </w:r>
            <w:r w:rsidR="00F37FC1">
              <w:rPr>
                <w:rFonts w:asciiTheme="minorHAnsi" w:eastAsiaTheme="minorHAnsi" w:hAnsiTheme="minorHAnsi" w:cstheme="minorBidi"/>
                <w:color w:val="auto"/>
                <w:lang w:eastAsia="en-US"/>
              </w:rPr>
              <w:t xml:space="preserve"> (Appendix 1)</w:t>
            </w:r>
          </w:p>
        </w:tc>
      </w:tr>
    </w:tbl>
    <w:p w14:paraId="6DEFBF21" w14:textId="77777777" w:rsidR="0047175D" w:rsidRDefault="0047175D" w:rsidP="00473AAC">
      <w:pPr>
        <w:pStyle w:val="Default"/>
        <w:tabs>
          <w:tab w:val="left" w:pos="975"/>
        </w:tabs>
        <w:rPr>
          <w:b/>
        </w:rPr>
      </w:pPr>
    </w:p>
    <w:p w14:paraId="2184442F" w14:textId="77777777" w:rsidR="00ED62A9" w:rsidRPr="00ED62A9" w:rsidRDefault="0047175D" w:rsidP="00AF5D8F">
      <w:pPr>
        <w:pStyle w:val="ListParagraph"/>
        <w:numPr>
          <w:ilvl w:val="0"/>
          <w:numId w:val="5"/>
        </w:numPr>
        <w:spacing w:after="0" w:line="240" w:lineRule="auto"/>
        <w:ind w:left="426" w:hanging="426"/>
        <w:rPr>
          <w:b/>
        </w:rPr>
      </w:pPr>
      <w:r w:rsidRPr="00ED62A9">
        <w:rPr>
          <w:b/>
          <w:sz w:val="24"/>
          <w:szCs w:val="24"/>
        </w:rPr>
        <w:t>Introduction</w:t>
      </w:r>
    </w:p>
    <w:p w14:paraId="6A3887D4" w14:textId="77777777" w:rsidR="00ED62A9" w:rsidRPr="00ED62A9" w:rsidRDefault="00ED62A9" w:rsidP="00ED62A9">
      <w:pPr>
        <w:pStyle w:val="ListParagraph"/>
        <w:spacing w:after="0" w:line="240" w:lineRule="auto"/>
        <w:rPr>
          <w:b/>
        </w:rPr>
      </w:pPr>
    </w:p>
    <w:p w14:paraId="15BFB82B" w14:textId="77777777" w:rsidR="00473AAC" w:rsidRDefault="0047175D" w:rsidP="00ED62A9">
      <w:pPr>
        <w:spacing w:after="0" w:line="240" w:lineRule="auto"/>
      </w:pPr>
      <w:r w:rsidRPr="00ED62A9">
        <w:t xml:space="preserve">Moorland Road Community Library (the Organisation) </w:t>
      </w:r>
      <w:r w:rsidR="00473AAC">
        <w:t xml:space="preserve">is committed to a policy of protecting the rights and privacy of individuals. </w:t>
      </w:r>
      <w:r w:rsidR="00F37FC1">
        <w:t>The Organisation</w:t>
      </w:r>
      <w:r w:rsidR="00473AAC" w:rsidRPr="00ED62A9">
        <w:t xml:space="preserve"> </w:t>
      </w:r>
      <w:r w:rsidR="00473AAC">
        <w:t xml:space="preserve">needs to collect and use certain types of data in order to carry on its work. This personal information </w:t>
      </w:r>
      <w:r w:rsidR="00F8399B">
        <w:t xml:space="preserve">relates to trustees, volunteers and </w:t>
      </w:r>
      <w:r w:rsidR="004C426B">
        <w:t>library users</w:t>
      </w:r>
      <w:r w:rsidR="00F8399B">
        <w:t xml:space="preserve"> and it </w:t>
      </w:r>
      <w:r w:rsidR="00473AAC">
        <w:t xml:space="preserve">must be collected and </w:t>
      </w:r>
      <w:r w:rsidR="00F37FC1">
        <w:t>processed</w:t>
      </w:r>
      <w:r w:rsidR="00473AAC">
        <w:t xml:space="preserve"> appropriately. </w:t>
      </w:r>
    </w:p>
    <w:p w14:paraId="77090F87" w14:textId="77777777" w:rsidR="00780442" w:rsidRDefault="00780442" w:rsidP="00ED62A9">
      <w:pPr>
        <w:spacing w:after="0" w:line="240" w:lineRule="auto"/>
      </w:pPr>
    </w:p>
    <w:p w14:paraId="31A599F1" w14:textId="77777777" w:rsidR="004C426B" w:rsidRDefault="004C426B" w:rsidP="00ED62A9">
      <w:pPr>
        <w:spacing w:after="0" w:line="240" w:lineRule="auto"/>
      </w:pPr>
      <w:r>
        <w:t>Included in this policy are the following appendices:</w:t>
      </w:r>
    </w:p>
    <w:p w14:paraId="390F7B9B" w14:textId="77777777" w:rsidR="004C426B" w:rsidRDefault="004C426B" w:rsidP="00ED62A9">
      <w:pPr>
        <w:spacing w:after="0" w:line="240" w:lineRule="auto"/>
      </w:pPr>
    </w:p>
    <w:p w14:paraId="2205C6F9" w14:textId="77777777" w:rsidR="004C426B" w:rsidRDefault="004C426B" w:rsidP="004C426B">
      <w:pPr>
        <w:spacing w:after="0" w:line="240" w:lineRule="auto"/>
        <w:ind w:left="720"/>
      </w:pPr>
      <w:r>
        <w:t>Appendix 1: Register of Systems</w:t>
      </w:r>
    </w:p>
    <w:p w14:paraId="52AEF3E1" w14:textId="77777777" w:rsidR="004C426B" w:rsidRDefault="004C426B" w:rsidP="004C426B">
      <w:pPr>
        <w:spacing w:after="0" w:line="240" w:lineRule="auto"/>
        <w:ind w:left="720"/>
      </w:pPr>
      <w:r>
        <w:t>Appendix 2: Data Protection Privacy Notice</w:t>
      </w:r>
    </w:p>
    <w:p w14:paraId="1CCEEC23" w14:textId="77777777" w:rsidR="004C426B" w:rsidRDefault="004C426B" w:rsidP="00810CFF">
      <w:pPr>
        <w:spacing w:after="0" w:line="240" w:lineRule="auto"/>
        <w:ind w:left="720"/>
      </w:pPr>
      <w:r>
        <w:t xml:space="preserve">Appendix 3: </w:t>
      </w:r>
      <w:r w:rsidR="00810CFF">
        <w:t>Data Protection, Data Processing and Sharing Arrangements (BANES Council)</w:t>
      </w:r>
    </w:p>
    <w:p w14:paraId="4945B5AF" w14:textId="77777777" w:rsidR="00810CFF" w:rsidRDefault="00810CFF" w:rsidP="004C426B">
      <w:pPr>
        <w:spacing w:after="0" w:line="240" w:lineRule="auto"/>
        <w:ind w:left="720"/>
      </w:pPr>
      <w:r>
        <w:t xml:space="preserve">Appendix 4: </w:t>
      </w:r>
      <w:r w:rsidRPr="00F8399B">
        <w:t>Data Protection Agreement and Acceptable Use S</w:t>
      </w:r>
      <w:r>
        <w:t>tatement</w:t>
      </w:r>
    </w:p>
    <w:p w14:paraId="1257D28B" w14:textId="77777777" w:rsidR="004C426B" w:rsidRDefault="004C426B" w:rsidP="004C426B">
      <w:pPr>
        <w:spacing w:after="0" w:line="240" w:lineRule="auto"/>
      </w:pPr>
    </w:p>
    <w:p w14:paraId="4E34DB6A" w14:textId="77777777" w:rsidR="0047175D" w:rsidRPr="00ED62A9" w:rsidRDefault="0047175D" w:rsidP="00ED62A9">
      <w:pPr>
        <w:spacing w:after="0" w:line="240" w:lineRule="auto"/>
        <w:rPr>
          <w:b/>
        </w:rPr>
      </w:pPr>
      <w:r w:rsidRPr="00ED62A9">
        <w:t>The policy details how personal information will be gathered,</w:t>
      </w:r>
      <w:r w:rsidR="00ED62A9">
        <w:t xml:space="preserve"> </w:t>
      </w:r>
      <w:r w:rsidRPr="00ED62A9">
        <w:t>stored and managed in line with data protection principles and the General Data Protection Regulation (GDPR). This policy should be read in tandem with the Organisation</w:t>
      </w:r>
      <w:r w:rsidR="00F37FC1">
        <w:t>’</w:t>
      </w:r>
      <w:r w:rsidRPr="00ED62A9">
        <w:t xml:space="preserve">s </w:t>
      </w:r>
      <w:r w:rsidR="00ED62A9">
        <w:t xml:space="preserve">Data Protection </w:t>
      </w:r>
      <w:r w:rsidRPr="00ED62A9">
        <w:t>Privacy Notice</w:t>
      </w:r>
      <w:r w:rsidR="006C5FFF">
        <w:t xml:space="preserve"> (Appendix 2)</w:t>
      </w:r>
      <w:r w:rsidRPr="00ED62A9">
        <w:t>.</w:t>
      </w:r>
    </w:p>
    <w:p w14:paraId="5CD23ED5" w14:textId="77777777" w:rsidR="0047175D" w:rsidRDefault="0047175D" w:rsidP="00ED62A9">
      <w:pPr>
        <w:pStyle w:val="Default"/>
        <w:rPr>
          <w:rFonts w:asciiTheme="minorHAnsi" w:hAnsiTheme="minorHAnsi"/>
          <w:b/>
          <w:sz w:val="22"/>
          <w:szCs w:val="22"/>
        </w:rPr>
      </w:pPr>
    </w:p>
    <w:p w14:paraId="08C15C9B" w14:textId="77777777" w:rsidR="00F8399B" w:rsidRPr="00F8399B" w:rsidRDefault="00CA017D" w:rsidP="00ED62A9">
      <w:pPr>
        <w:pStyle w:val="Default"/>
        <w:rPr>
          <w:rFonts w:asciiTheme="minorHAnsi" w:hAnsiTheme="minorHAnsi"/>
          <w:sz w:val="22"/>
          <w:szCs w:val="22"/>
        </w:rPr>
      </w:pPr>
      <w:r>
        <w:rPr>
          <w:rFonts w:asciiTheme="minorHAnsi" w:hAnsiTheme="minorHAnsi"/>
          <w:sz w:val="22"/>
          <w:szCs w:val="22"/>
        </w:rPr>
        <w:t>V</w:t>
      </w:r>
      <w:r w:rsidR="00F8399B" w:rsidRPr="00F8399B">
        <w:rPr>
          <w:rFonts w:asciiTheme="minorHAnsi" w:hAnsiTheme="minorHAnsi"/>
          <w:sz w:val="22"/>
          <w:szCs w:val="22"/>
        </w:rPr>
        <w:t>olunteers working in Moorland Road Community Library who have access to personal information, will be expected to read and comply with this policy</w:t>
      </w:r>
      <w:r w:rsidR="00810CFF">
        <w:rPr>
          <w:rFonts w:asciiTheme="minorHAnsi" w:hAnsiTheme="minorHAnsi"/>
          <w:sz w:val="22"/>
          <w:szCs w:val="22"/>
        </w:rPr>
        <w:t xml:space="preserve"> and BANES Council’s Data Protection, Data Processing and Sharing Arrangements (Appendix 3) and </w:t>
      </w:r>
      <w:r w:rsidR="00F8399B" w:rsidRPr="00F8399B">
        <w:rPr>
          <w:rFonts w:asciiTheme="minorHAnsi" w:hAnsiTheme="minorHAnsi"/>
          <w:sz w:val="22"/>
          <w:szCs w:val="22"/>
        </w:rPr>
        <w:t>to sign the Data Protection Agreement and Acceptable Use S</w:t>
      </w:r>
      <w:r w:rsidR="00F8399B">
        <w:rPr>
          <w:rFonts w:asciiTheme="minorHAnsi" w:hAnsiTheme="minorHAnsi"/>
          <w:sz w:val="22"/>
          <w:szCs w:val="22"/>
        </w:rPr>
        <w:t xml:space="preserve">tatement (Appendix </w:t>
      </w:r>
      <w:r w:rsidR="00780442">
        <w:rPr>
          <w:rFonts w:asciiTheme="minorHAnsi" w:hAnsiTheme="minorHAnsi"/>
          <w:sz w:val="22"/>
          <w:szCs w:val="22"/>
        </w:rPr>
        <w:t>4</w:t>
      </w:r>
      <w:r w:rsidR="00F8399B">
        <w:rPr>
          <w:rFonts w:asciiTheme="minorHAnsi" w:hAnsiTheme="minorHAnsi"/>
          <w:sz w:val="22"/>
          <w:szCs w:val="22"/>
        </w:rPr>
        <w:t>)</w:t>
      </w:r>
      <w:r w:rsidR="00F8399B" w:rsidRPr="00F8399B">
        <w:rPr>
          <w:rFonts w:asciiTheme="minorHAnsi" w:hAnsiTheme="minorHAnsi"/>
          <w:sz w:val="22"/>
          <w:szCs w:val="22"/>
        </w:rPr>
        <w:t>.</w:t>
      </w:r>
    </w:p>
    <w:p w14:paraId="7D0A5702" w14:textId="77777777" w:rsidR="00F8399B" w:rsidRPr="00ED62A9" w:rsidRDefault="00F8399B" w:rsidP="00ED62A9">
      <w:pPr>
        <w:pStyle w:val="Default"/>
        <w:rPr>
          <w:rFonts w:asciiTheme="minorHAnsi" w:hAnsiTheme="minorHAnsi"/>
          <w:b/>
          <w:sz w:val="22"/>
          <w:szCs w:val="22"/>
        </w:rPr>
      </w:pPr>
    </w:p>
    <w:p w14:paraId="10B8EA7B" w14:textId="77777777" w:rsidR="0047175D" w:rsidRPr="00ED62A9" w:rsidRDefault="00F8399B" w:rsidP="00AF5D8F">
      <w:pPr>
        <w:pStyle w:val="Default"/>
        <w:numPr>
          <w:ilvl w:val="0"/>
          <w:numId w:val="5"/>
        </w:numPr>
        <w:ind w:left="426" w:hanging="426"/>
        <w:rPr>
          <w:rFonts w:asciiTheme="minorHAnsi" w:hAnsiTheme="minorHAnsi"/>
          <w:b/>
        </w:rPr>
      </w:pPr>
      <w:r>
        <w:rPr>
          <w:rFonts w:asciiTheme="minorHAnsi" w:hAnsiTheme="minorHAnsi"/>
          <w:b/>
          <w:bCs/>
        </w:rPr>
        <w:t>Purpose</w:t>
      </w:r>
      <w:r w:rsidR="0047175D" w:rsidRPr="00ED62A9">
        <w:rPr>
          <w:rFonts w:asciiTheme="minorHAnsi" w:hAnsiTheme="minorHAnsi"/>
          <w:b/>
          <w:bCs/>
        </w:rPr>
        <w:t xml:space="preserve"> </w:t>
      </w:r>
    </w:p>
    <w:p w14:paraId="210822D0" w14:textId="77777777" w:rsidR="00ED62A9" w:rsidRDefault="00ED62A9" w:rsidP="00ED62A9">
      <w:pPr>
        <w:pStyle w:val="Default"/>
        <w:rPr>
          <w:rFonts w:asciiTheme="minorHAnsi" w:hAnsiTheme="minorHAnsi"/>
          <w:sz w:val="22"/>
          <w:szCs w:val="22"/>
        </w:rPr>
      </w:pPr>
    </w:p>
    <w:p w14:paraId="502C4CE5" w14:textId="77777777" w:rsidR="0047175D" w:rsidRPr="00ED62A9" w:rsidRDefault="00ED62A9" w:rsidP="00ED62A9">
      <w:pPr>
        <w:pStyle w:val="Default"/>
        <w:rPr>
          <w:rFonts w:asciiTheme="minorHAnsi" w:hAnsiTheme="minorHAnsi"/>
          <w:sz w:val="22"/>
          <w:szCs w:val="22"/>
        </w:rPr>
      </w:pPr>
      <w:r>
        <w:rPr>
          <w:rFonts w:asciiTheme="minorHAnsi" w:hAnsiTheme="minorHAnsi"/>
          <w:sz w:val="22"/>
          <w:szCs w:val="22"/>
        </w:rPr>
        <w:t>This Data P</w:t>
      </w:r>
      <w:r w:rsidR="0047175D" w:rsidRPr="00ED62A9">
        <w:rPr>
          <w:rFonts w:asciiTheme="minorHAnsi" w:hAnsiTheme="minorHAnsi"/>
          <w:sz w:val="22"/>
          <w:szCs w:val="22"/>
        </w:rPr>
        <w:t xml:space="preserve">rotection policy </w:t>
      </w:r>
      <w:r w:rsidR="00F8399B">
        <w:rPr>
          <w:rFonts w:asciiTheme="minorHAnsi" w:hAnsiTheme="minorHAnsi"/>
          <w:sz w:val="22"/>
          <w:szCs w:val="22"/>
        </w:rPr>
        <w:t xml:space="preserve">and its appendices </w:t>
      </w:r>
      <w:r w:rsidR="0047175D" w:rsidRPr="00ED62A9">
        <w:rPr>
          <w:rFonts w:asciiTheme="minorHAnsi" w:hAnsiTheme="minorHAnsi"/>
          <w:sz w:val="22"/>
          <w:szCs w:val="22"/>
        </w:rPr>
        <w:t xml:space="preserve">ensures that the Organisation: </w:t>
      </w:r>
    </w:p>
    <w:p w14:paraId="4E8EC408" w14:textId="77777777" w:rsidR="0047175D" w:rsidRPr="00ED62A9" w:rsidRDefault="0047175D" w:rsidP="00ED62A9">
      <w:pPr>
        <w:pStyle w:val="Default"/>
        <w:rPr>
          <w:rFonts w:asciiTheme="minorHAnsi" w:hAnsiTheme="minorHAnsi"/>
          <w:sz w:val="22"/>
          <w:szCs w:val="22"/>
        </w:rPr>
      </w:pPr>
    </w:p>
    <w:p w14:paraId="560354C0" w14:textId="77777777" w:rsidR="0047175D" w:rsidRPr="00ED62A9" w:rsidRDefault="0047175D" w:rsidP="00ED62A9">
      <w:pPr>
        <w:pStyle w:val="Default"/>
        <w:numPr>
          <w:ilvl w:val="1"/>
          <w:numId w:val="15"/>
        </w:numPr>
        <w:rPr>
          <w:rFonts w:asciiTheme="minorHAnsi" w:hAnsiTheme="minorHAnsi"/>
          <w:sz w:val="22"/>
          <w:szCs w:val="22"/>
        </w:rPr>
      </w:pPr>
      <w:r w:rsidRPr="00ED62A9">
        <w:rPr>
          <w:rFonts w:asciiTheme="minorHAnsi" w:hAnsiTheme="minorHAnsi"/>
          <w:sz w:val="22"/>
          <w:szCs w:val="22"/>
        </w:rPr>
        <w:t xml:space="preserve">complies with data protection law and follows good practice; </w:t>
      </w:r>
    </w:p>
    <w:p w14:paraId="58D72E87" w14:textId="77777777" w:rsidR="0047175D" w:rsidRPr="00ED62A9" w:rsidRDefault="0047175D" w:rsidP="00ED62A9">
      <w:pPr>
        <w:pStyle w:val="Default"/>
        <w:numPr>
          <w:ilvl w:val="1"/>
          <w:numId w:val="15"/>
        </w:numPr>
        <w:rPr>
          <w:rFonts w:asciiTheme="minorHAnsi" w:hAnsiTheme="minorHAnsi"/>
          <w:sz w:val="22"/>
          <w:szCs w:val="22"/>
        </w:rPr>
      </w:pPr>
      <w:r w:rsidRPr="00ED62A9">
        <w:rPr>
          <w:rFonts w:asciiTheme="minorHAnsi" w:hAnsiTheme="minorHAnsi"/>
          <w:sz w:val="22"/>
          <w:szCs w:val="22"/>
        </w:rPr>
        <w:t xml:space="preserve">protects the rights of members; </w:t>
      </w:r>
    </w:p>
    <w:p w14:paraId="5220D6A5" w14:textId="77777777" w:rsidR="0047175D" w:rsidRPr="00ED62A9" w:rsidRDefault="0047175D" w:rsidP="00ED62A9">
      <w:pPr>
        <w:pStyle w:val="Default"/>
        <w:numPr>
          <w:ilvl w:val="1"/>
          <w:numId w:val="15"/>
        </w:numPr>
        <w:rPr>
          <w:rFonts w:asciiTheme="minorHAnsi" w:hAnsiTheme="minorHAnsi"/>
          <w:sz w:val="22"/>
          <w:szCs w:val="22"/>
        </w:rPr>
      </w:pPr>
      <w:r w:rsidRPr="00ED62A9">
        <w:rPr>
          <w:rFonts w:asciiTheme="minorHAnsi" w:hAnsiTheme="minorHAnsi"/>
          <w:sz w:val="22"/>
          <w:szCs w:val="22"/>
        </w:rPr>
        <w:t xml:space="preserve">is open about how it stores and processes members’ data; </w:t>
      </w:r>
    </w:p>
    <w:p w14:paraId="50D75D78" w14:textId="77777777" w:rsidR="006A26EE" w:rsidRDefault="00325B1C" w:rsidP="00ED62A9">
      <w:pPr>
        <w:pStyle w:val="Default"/>
        <w:numPr>
          <w:ilvl w:val="1"/>
          <w:numId w:val="15"/>
        </w:numPr>
        <w:rPr>
          <w:rFonts w:asciiTheme="minorHAnsi" w:hAnsiTheme="minorHAnsi"/>
          <w:sz w:val="22"/>
          <w:szCs w:val="22"/>
        </w:rPr>
      </w:pPr>
      <w:r>
        <w:rPr>
          <w:rFonts w:asciiTheme="minorHAnsi" w:hAnsiTheme="minorHAnsi"/>
          <w:sz w:val="22"/>
          <w:szCs w:val="22"/>
        </w:rPr>
        <w:t xml:space="preserve">protects </w:t>
      </w:r>
      <w:r w:rsidR="0047175D" w:rsidRPr="00ED62A9">
        <w:rPr>
          <w:rFonts w:asciiTheme="minorHAnsi" w:hAnsiTheme="minorHAnsi"/>
          <w:sz w:val="22"/>
          <w:szCs w:val="22"/>
        </w:rPr>
        <w:t>itself from the risks of a data breach.</w:t>
      </w:r>
    </w:p>
    <w:p w14:paraId="7129A327" w14:textId="77777777" w:rsidR="006A26EE" w:rsidRDefault="006A26EE">
      <w:pPr>
        <w:rPr>
          <w:rFonts w:cs="Arial"/>
          <w:color w:val="000000"/>
        </w:rPr>
      </w:pPr>
    </w:p>
    <w:p w14:paraId="6564F1D9" w14:textId="77777777" w:rsidR="00A833D4" w:rsidRPr="0047175D" w:rsidRDefault="001F2E1F" w:rsidP="00AF5D8F">
      <w:pPr>
        <w:pStyle w:val="Heading3"/>
        <w:tabs>
          <w:tab w:val="left" w:pos="426"/>
        </w:tabs>
        <w:spacing w:before="0"/>
        <w:rPr>
          <w:rFonts w:asciiTheme="minorHAnsi" w:hAnsiTheme="minorHAnsi"/>
        </w:rPr>
      </w:pPr>
      <w:bookmarkStart w:id="1" w:name="_rmom9bimq30r" w:colFirst="0" w:colLast="0"/>
      <w:bookmarkEnd w:id="1"/>
      <w:r>
        <w:rPr>
          <w:rFonts w:asciiTheme="minorHAnsi" w:hAnsiTheme="minorHAnsi"/>
        </w:rPr>
        <w:t>3</w:t>
      </w:r>
      <w:r w:rsidR="0047175D" w:rsidRPr="0047175D">
        <w:rPr>
          <w:rFonts w:asciiTheme="minorHAnsi" w:hAnsiTheme="minorHAnsi"/>
        </w:rPr>
        <w:t>.</w:t>
      </w:r>
      <w:r w:rsidR="00A833D4" w:rsidRPr="0047175D">
        <w:rPr>
          <w:rFonts w:asciiTheme="minorHAnsi" w:hAnsiTheme="minorHAnsi"/>
        </w:rPr>
        <w:t xml:space="preserve"> </w:t>
      </w:r>
      <w:r>
        <w:rPr>
          <w:rFonts w:asciiTheme="minorHAnsi" w:hAnsiTheme="minorHAnsi"/>
        </w:rPr>
        <w:tab/>
      </w:r>
      <w:r w:rsidR="00A833D4" w:rsidRPr="0047175D">
        <w:rPr>
          <w:rFonts w:asciiTheme="minorHAnsi" w:hAnsiTheme="minorHAnsi"/>
        </w:rPr>
        <w:t>Data protection principles</w:t>
      </w:r>
    </w:p>
    <w:p w14:paraId="6C9EF436" w14:textId="77777777" w:rsidR="00ED62A9" w:rsidRDefault="00ED62A9" w:rsidP="00ED62A9">
      <w:pPr>
        <w:pStyle w:val="Normal1"/>
        <w:spacing w:after="0"/>
        <w:rPr>
          <w:rFonts w:asciiTheme="minorHAnsi" w:hAnsiTheme="minorHAnsi"/>
          <w:color w:val="auto"/>
        </w:rPr>
      </w:pPr>
    </w:p>
    <w:p w14:paraId="290BA86A" w14:textId="77777777" w:rsidR="00A833D4" w:rsidRPr="00ED62A9" w:rsidRDefault="00A833D4" w:rsidP="00A833D4">
      <w:pPr>
        <w:pStyle w:val="Normal1"/>
        <w:rPr>
          <w:rFonts w:asciiTheme="minorHAnsi" w:hAnsiTheme="minorHAnsi"/>
          <w:color w:val="auto"/>
        </w:rPr>
      </w:pPr>
      <w:r w:rsidRPr="00ED62A9">
        <w:rPr>
          <w:rFonts w:asciiTheme="minorHAnsi" w:hAnsiTheme="minorHAnsi"/>
          <w:color w:val="auto"/>
        </w:rPr>
        <w:t xml:space="preserve">The </w:t>
      </w:r>
      <w:r w:rsidR="0047175D" w:rsidRPr="00ED62A9">
        <w:rPr>
          <w:rFonts w:asciiTheme="minorHAnsi" w:hAnsiTheme="minorHAnsi"/>
          <w:color w:val="auto"/>
        </w:rPr>
        <w:t>Organisation</w:t>
      </w:r>
      <w:r w:rsidRPr="00ED62A9">
        <w:rPr>
          <w:rFonts w:asciiTheme="minorHAnsi" w:hAnsiTheme="minorHAnsi"/>
          <w:color w:val="auto"/>
        </w:rPr>
        <w:t xml:space="preserve"> is committed to processing data in accordance with its responsibilities under </w:t>
      </w:r>
      <w:r w:rsidR="00B20AEC">
        <w:rPr>
          <w:rFonts w:asciiTheme="minorHAnsi" w:hAnsiTheme="minorHAnsi"/>
          <w:color w:val="auto"/>
        </w:rPr>
        <w:t>GDPR</w:t>
      </w:r>
      <w:r w:rsidRPr="00ED62A9">
        <w:rPr>
          <w:rFonts w:asciiTheme="minorHAnsi" w:hAnsiTheme="minorHAnsi"/>
          <w:color w:val="auto"/>
        </w:rPr>
        <w:t xml:space="preserve">. </w:t>
      </w:r>
    </w:p>
    <w:p w14:paraId="3F48BA75" w14:textId="77777777" w:rsidR="00A833D4" w:rsidRPr="00ED62A9" w:rsidRDefault="00A833D4" w:rsidP="00A833D4">
      <w:pPr>
        <w:pStyle w:val="Normal1"/>
        <w:rPr>
          <w:rFonts w:asciiTheme="minorHAnsi" w:hAnsiTheme="minorHAnsi"/>
          <w:color w:val="auto"/>
        </w:rPr>
      </w:pPr>
      <w:r w:rsidRPr="00ED62A9">
        <w:rPr>
          <w:rFonts w:asciiTheme="minorHAnsi" w:hAnsiTheme="minorHAnsi"/>
          <w:color w:val="auto"/>
        </w:rPr>
        <w:lastRenderedPageBreak/>
        <w:t>Article 5 of the GDPR requires that personal data shall be:</w:t>
      </w:r>
    </w:p>
    <w:p w14:paraId="6425ED13" w14:textId="77777777" w:rsidR="00A833D4" w:rsidRPr="00ED62A9" w:rsidRDefault="00A833D4" w:rsidP="00A833D4">
      <w:pPr>
        <w:pStyle w:val="Normal1"/>
        <w:numPr>
          <w:ilvl w:val="0"/>
          <w:numId w:val="8"/>
        </w:numPr>
        <w:contextualSpacing/>
        <w:rPr>
          <w:rFonts w:asciiTheme="minorHAnsi" w:hAnsiTheme="minorHAnsi"/>
          <w:color w:val="auto"/>
        </w:rPr>
      </w:pPr>
      <w:r w:rsidRPr="00ED62A9">
        <w:rPr>
          <w:rFonts w:asciiTheme="minorHAnsi" w:hAnsiTheme="minorHAnsi"/>
          <w:color w:val="auto"/>
        </w:rPr>
        <w:t>processed lawfully, fairly and in a transparent manner in relation to individuals;</w:t>
      </w:r>
    </w:p>
    <w:p w14:paraId="1E04D230" w14:textId="77777777" w:rsidR="00A833D4" w:rsidRPr="00ED62A9" w:rsidRDefault="00A833D4" w:rsidP="00A833D4">
      <w:pPr>
        <w:pStyle w:val="Normal1"/>
        <w:numPr>
          <w:ilvl w:val="0"/>
          <w:numId w:val="8"/>
        </w:numPr>
        <w:contextualSpacing/>
        <w:rPr>
          <w:rFonts w:asciiTheme="minorHAnsi" w:hAnsiTheme="minorHAnsi"/>
          <w:color w:val="auto"/>
        </w:rPr>
      </w:pPr>
      <w:r w:rsidRPr="00ED62A9">
        <w:rPr>
          <w:rFonts w:asciiTheme="minorHAnsi" w:hAnsiTheme="minorHAnsi"/>
          <w:color w:val="auto"/>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3A003E93" w14:textId="77777777" w:rsidR="00A833D4" w:rsidRPr="00ED62A9" w:rsidRDefault="00A833D4" w:rsidP="00A833D4">
      <w:pPr>
        <w:pStyle w:val="Normal1"/>
        <w:numPr>
          <w:ilvl w:val="0"/>
          <w:numId w:val="8"/>
        </w:numPr>
        <w:contextualSpacing/>
        <w:rPr>
          <w:rFonts w:asciiTheme="minorHAnsi" w:hAnsiTheme="minorHAnsi"/>
          <w:color w:val="auto"/>
        </w:rPr>
      </w:pPr>
      <w:r w:rsidRPr="00ED62A9">
        <w:rPr>
          <w:rFonts w:asciiTheme="minorHAnsi" w:hAnsiTheme="minorHAnsi"/>
          <w:color w:val="auto"/>
        </w:rPr>
        <w:t>adequate, relevant and limited to what is necessary in relation to the purposes for which they are processed;</w:t>
      </w:r>
    </w:p>
    <w:p w14:paraId="366D5DA7" w14:textId="77777777" w:rsidR="00A833D4" w:rsidRPr="00ED62A9" w:rsidRDefault="00A833D4" w:rsidP="00A833D4">
      <w:pPr>
        <w:pStyle w:val="Normal1"/>
        <w:numPr>
          <w:ilvl w:val="0"/>
          <w:numId w:val="8"/>
        </w:numPr>
        <w:contextualSpacing/>
        <w:rPr>
          <w:rFonts w:asciiTheme="minorHAnsi" w:hAnsiTheme="minorHAnsi"/>
          <w:color w:val="auto"/>
        </w:rPr>
      </w:pPr>
      <w:r w:rsidRPr="00ED62A9">
        <w:rPr>
          <w:rFonts w:asciiTheme="minorHAnsi" w:hAnsiTheme="minorHAnsi"/>
          <w:color w:val="auto"/>
        </w:rPr>
        <w:t>accurate and, where necessary, kept up to date; every reasonable step must be taken to ensure that personal data that are inaccurate, having regard to the purposes for which they are processed, are erased or rectified without delay;</w:t>
      </w:r>
    </w:p>
    <w:p w14:paraId="1CAE97C0" w14:textId="77777777" w:rsidR="00A833D4" w:rsidRPr="00ED62A9" w:rsidRDefault="00A833D4" w:rsidP="00A833D4">
      <w:pPr>
        <w:pStyle w:val="Normal1"/>
        <w:numPr>
          <w:ilvl w:val="0"/>
          <w:numId w:val="8"/>
        </w:numPr>
        <w:contextualSpacing/>
        <w:rPr>
          <w:rFonts w:asciiTheme="minorHAnsi" w:hAnsiTheme="minorHAnsi"/>
          <w:color w:val="auto"/>
        </w:rPr>
      </w:pPr>
      <w:r w:rsidRPr="00ED62A9">
        <w:rPr>
          <w:rFonts w:asciiTheme="minorHAnsi" w:hAnsiTheme="minorHAnsi"/>
          <w:color w:val="auto"/>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7100708C" w14:textId="77777777" w:rsidR="00A833D4" w:rsidRPr="00ED62A9" w:rsidRDefault="00A833D4" w:rsidP="00A833D4">
      <w:pPr>
        <w:pStyle w:val="Normal1"/>
        <w:numPr>
          <w:ilvl w:val="0"/>
          <w:numId w:val="8"/>
        </w:numPr>
        <w:contextualSpacing/>
        <w:rPr>
          <w:rFonts w:asciiTheme="minorHAnsi" w:hAnsiTheme="minorHAnsi"/>
          <w:color w:val="auto"/>
        </w:rPr>
      </w:pPr>
      <w:r w:rsidRPr="00ED62A9">
        <w:rPr>
          <w:rFonts w:asciiTheme="minorHAnsi" w:hAnsiTheme="minorHAnsi"/>
          <w:color w:val="auto"/>
        </w:rPr>
        <w:t>processed in a manner that ensures appropriate security of the personal data, including protection against unauthorised or unlawful processing and against accidental loss, destruction or damage, using appropriate technical or organisational measures.”</w:t>
      </w:r>
    </w:p>
    <w:p w14:paraId="38EA95DC" w14:textId="77777777" w:rsidR="00A833D4" w:rsidRPr="001F2E1F" w:rsidRDefault="00A833D4" w:rsidP="00AF5D8F">
      <w:pPr>
        <w:pStyle w:val="Heading3"/>
        <w:numPr>
          <w:ilvl w:val="0"/>
          <w:numId w:val="16"/>
        </w:numPr>
        <w:ind w:hanging="436"/>
        <w:rPr>
          <w:rFonts w:asciiTheme="minorHAnsi" w:hAnsiTheme="minorHAnsi"/>
          <w:color w:val="auto"/>
        </w:rPr>
      </w:pPr>
      <w:bookmarkStart w:id="2" w:name="_fc5gzqehz3ij" w:colFirst="0" w:colLast="0"/>
      <w:bookmarkEnd w:id="2"/>
      <w:r w:rsidRPr="001F2E1F">
        <w:rPr>
          <w:rFonts w:asciiTheme="minorHAnsi" w:hAnsiTheme="minorHAnsi"/>
          <w:color w:val="auto"/>
        </w:rPr>
        <w:t>General provisions</w:t>
      </w:r>
    </w:p>
    <w:p w14:paraId="1A83DB16" w14:textId="77777777" w:rsidR="00ED62A9" w:rsidRPr="00ED62A9" w:rsidRDefault="00ED62A9" w:rsidP="00ED62A9">
      <w:pPr>
        <w:pStyle w:val="Normal1"/>
        <w:spacing w:after="0"/>
      </w:pPr>
    </w:p>
    <w:p w14:paraId="4F789D61" w14:textId="77777777" w:rsidR="00A833D4" w:rsidRPr="00ED62A9" w:rsidRDefault="00A833D4" w:rsidP="00A833D4">
      <w:pPr>
        <w:pStyle w:val="Normal1"/>
        <w:numPr>
          <w:ilvl w:val="0"/>
          <w:numId w:val="9"/>
        </w:numPr>
        <w:contextualSpacing/>
        <w:rPr>
          <w:rFonts w:asciiTheme="minorHAnsi" w:hAnsiTheme="minorHAnsi"/>
          <w:color w:val="auto"/>
        </w:rPr>
      </w:pPr>
      <w:r w:rsidRPr="00ED62A9">
        <w:rPr>
          <w:rFonts w:asciiTheme="minorHAnsi" w:hAnsiTheme="minorHAnsi"/>
          <w:color w:val="auto"/>
        </w:rPr>
        <w:t xml:space="preserve">This policy applies to all personal data </w:t>
      </w:r>
      <w:r w:rsidR="00F8399B">
        <w:rPr>
          <w:rFonts w:asciiTheme="minorHAnsi" w:hAnsiTheme="minorHAnsi"/>
          <w:color w:val="auto"/>
        </w:rPr>
        <w:t>(</w:t>
      </w:r>
      <w:r w:rsidR="004C426B">
        <w:rPr>
          <w:rFonts w:asciiTheme="minorHAnsi" w:hAnsiTheme="minorHAnsi"/>
          <w:color w:val="auto"/>
        </w:rPr>
        <w:t xml:space="preserve">library users </w:t>
      </w:r>
      <w:r w:rsidR="00F8399B">
        <w:rPr>
          <w:rFonts w:asciiTheme="minorHAnsi" w:hAnsiTheme="minorHAnsi"/>
          <w:color w:val="auto"/>
        </w:rPr>
        <w:t xml:space="preserve">and volunteers) </w:t>
      </w:r>
      <w:r w:rsidRPr="00ED62A9">
        <w:rPr>
          <w:rFonts w:asciiTheme="minorHAnsi" w:hAnsiTheme="minorHAnsi"/>
          <w:color w:val="auto"/>
        </w:rPr>
        <w:t xml:space="preserve">processed by the </w:t>
      </w:r>
      <w:r w:rsidR="00960CD0">
        <w:rPr>
          <w:rFonts w:asciiTheme="minorHAnsi" w:hAnsiTheme="minorHAnsi"/>
          <w:color w:val="auto"/>
        </w:rPr>
        <w:t>Organisation</w:t>
      </w:r>
      <w:r w:rsidR="00F8399B">
        <w:rPr>
          <w:rFonts w:asciiTheme="minorHAnsi" w:hAnsiTheme="minorHAnsi"/>
          <w:color w:val="auto"/>
        </w:rPr>
        <w:t>.</w:t>
      </w:r>
    </w:p>
    <w:p w14:paraId="613A6987" w14:textId="77777777" w:rsidR="00A833D4" w:rsidRPr="00ED62A9" w:rsidRDefault="00A833D4" w:rsidP="00A833D4">
      <w:pPr>
        <w:pStyle w:val="Normal1"/>
        <w:numPr>
          <w:ilvl w:val="0"/>
          <w:numId w:val="9"/>
        </w:numPr>
        <w:contextualSpacing/>
        <w:rPr>
          <w:rFonts w:asciiTheme="minorHAnsi" w:hAnsiTheme="minorHAnsi"/>
          <w:color w:val="auto"/>
        </w:rPr>
      </w:pPr>
      <w:r w:rsidRPr="00ED62A9">
        <w:rPr>
          <w:rFonts w:asciiTheme="minorHAnsi" w:hAnsiTheme="minorHAnsi"/>
          <w:color w:val="auto"/>
        </w:rPr>
        <w:t xml:space="preserve">The Responsible Person shall take responsibility for the </w:t>
      </w:r>
      <w:r w:rsidR="00960CD0">
        <w:rPr>
          <w:rFonts w:asciiTheme="minorHAnsi" w:hAnsiTheme="minorHAnsi"/>
          <w:color w:val="auto"/>
        </w:rPr>
        <w:t>Organisation</w:t>
      </w:r>
      <w:r w:rsidRPr="00ED62A9">
        <w:rPr>
          <w:rFonts w:asciiTheme="minorHAnsi" w:hAnsiTheme="minorHAnsi"/>
          <w:color w:val="auto"/>
        </w:rPr>
        <w:t xml:space="preserve">’s ongoing compliance with this policy. </w:t>
      </w:r>
    </w:p>
    <w:p w14:paraId="18EF5156" w14:textId="77777777" w:rsidR="00A833D4" w:rsidRPr="00ED62A9" w:rsidRDefault="00A833D4" w:rsidP="00A833D4">
      <w:pPr>
        <w:pStyle w:val="Normal1"/>
        <w:numPr>
          <w:ilvl w:val="0"/>
          <w:numId w:val="9"/>
        </w:numPr>
        <w:contextualSpacing/>
        <w:rPr>
          <w:rFonts w:asciiTheme="minorHAnsi" w:hAnsiTheme="minorHAnsi"/>
          <w:color w:val="auto"/>
        </w:rPr>
      </w:pPr>
      <w:r w:rsidRPr="00ED62A9">
        <w:rPr>
          <w:rFonts w:asciiTheme="minorHAnsi" w:hAnsiTheme="minorHAnsi"/>
          <w:color w:val="auto"/>
        </w:rPr>
        <w:t>This p</w:t>
      </w:r>
      <w:r w:rsidR="00325B1C">
        <w:rPr>
          <w:rFonts w:asciiTheme="minorHAnsi" w:hAnsiTheme="minorHAnsi"/>
          <w:color w:val="auto"/>
        </w:rPr>
        <w:t xml:space="preserve">olicy shall be reviewed </w:t>
      </w:r>
      <w:r w:rsidRPr="00ED62A9">
        <w:rPr>
          <w:rFonts w:asciiTheme="minorHAnsi" w:hAnsiTheme="minorHAnsi"/>
          <w:color w:val="auto"/>
        </w:rPr>
        <w:t xml:space="preserve">annually. </w:t>
      </w:r>
    </w:p>
    <w:p w14:paraId="30101C4C" w14:textId="77777777" w:rsidR="00A833D4" w:rsidRPr="00ED62A9" w:rsidRDefault="00A833D4" w:rsidP="00A833D4">
      <w:pPr>
        <w:pStyle w:val="Normal1"/>
        <w:numPr>
          <w:ilvl w:val="0"/>
          <w:numId w:val="9"/>
        </w:numPr>
        <w:contextualSpacing/>
        <w:rPr>
          <w:rFonts w:asciiTheme="minorHAnsi" w:hAnsiTheme="minorHAnsi"/>
          <w:color w:val="auto"/>
        </w:rPr>
      </w:pPr>
      <w:r w:rsidRPr="00ED62A9">
        <w:rPr>
          <w:rFonts w:asciiTheme="minorHAnsi" w:hAnsiTheme="minorHAnsi"/>
          <w:color w:val="auto"/>
        </w:rPr>
        <w:t xml:space="preserve">The </w:t>
      </w:r>
      <w:r w:rsidR="00960CD0">
        <w:rPr>
          <w:rFonts w:asciiTheme="minorHAnsi" w:hAnsiTheme="minorHAnsi"/>
          <w:color w:val="auto"/>
        </w:rPr>
        <w:t>Organisation</w:t>
      </w:r>
      <w:r w:rsidRPr="00ED62A9">
        <w:rPr>
          <w:rFonts w:asciiTheme="minorHAnsi" w:hAnsiTheme="minorHAnsi"/>
          <w:color w:val="auto"/>
        </w:rPr>
        <w:t xml:space="preserve"> </w:t>
      </w:r>
      <w:r w:rsidR="00B85A4C">
        <w:rPr>
          <w:rFonts w:asciiTheme="minorHAnsi" w:hAnsiTheme="minorHAnsi"/>
          <w:color w:val="auto"/>
        </w:rPr>
        <w:t>has undergone the</w:t>
      </w:r>
      <w:r w:rsidR="00B85A4C" w:rsidRPr="00B85A4C">
        <w:rPr>
          <w:rFonts w:asciiTheme="minorHAnsi" w:hAnsiTheme="minorHAnsi"/>
          <w:color w:val="auto"/>
        </w:rPr>
        <w:t xml:space="preserve"> </w:t>
      </w:r>
      <w:r w:rsidR="00B85A4C" w:rsidRPr="00ED62A9">
        <w:rPr>
          <w:rFonts w:asciiTheme="minorHAnsi" w:hAnsiTheme="minorHAnsi"/>
          <w:color w:val="auto"/>
        </w:rPr>
        <w:t>Information Commissioner’s Office</w:t>
      </w:r>
      <w:r w:rsidR="00B85A4C">
        <w:rPr>
          <w:rFonts w:asciiTheme="minorHAnsi" w:hAnsiTheme="minorHAnsi"/>
          <w:color w:val="auto"/>
        </w:rPr>
        <w:t xml:space="preserve"> (ICO) self</w:t>
      </w:r>
      <w:r w:rsidR="00FA20CE">
        <w:rPr>
          <w:rFonts w:asciiTheme="minorHAnsi" w:hAnsiTheme="minorHAnsi"/>
          <w:color w:val="auto"/>
        </w:rPr>
        <w:t>-</w:t>
      </w:r>
      <w:r w:rsidR="00B85A4C">
        <w:rPr>
          <w:rFonts w:asciiTheme="minorHAnsi" w:hAnsiTheme="minorHAnsi"/>
          <w:color w:val="auto"/>
        </w:rPr>
        <w:t xml:space="preserve"> assessment and </w:t>
      </w:r>
      <w:r w:rsidR="00325B1C">
        <w:rPr>
          <w:rFonts w:asciiTheme="minorHAnsi" w:hAnsiTheme="minorHAnsi"/>
          <w:color w:val="auto"/>
        </w:rPr>
        <w:t>is not required to reg</w:t>
      </w:r>
      <w:r w:rsidRPr="00ED62A9">
        <w:rPr>
          <w:rFonts w:asciiTheme="minorHAnsi" w:hAnsiTheme="minorHAnsi"/>
          <w:color w:val="auto"/>
        </w:rPr>
        <w:t>ister with the I</w:t>
      </w:r>
      <w:r w:rsidR="00B85A4C">
        <w:rPr>
          <w:rFonts w:asciiTheme="minorHAnsi" w:hAnsiTheme="minorHAnsi"/>
          <w:color w:val="auto"/>
        </w:rPr>
        <w:t>CO</w:t>
      </w:r>
      <w:r w:rsidRPr="00ED62A9">
        <w:rPr>
          <w:rFonts w:asciiTheme="minorHAnsi" w:hAnsiTheme="minorHAnsi"/>
          <w:color w:val="auto"/>
        </w:rPr>
        <w:t xml:space="preserve"> as </w:t>
      </w:r>
      <w:r w:rsidR="00325B1C">
        <w:rPr>
          <w:rFonts w:asciiTheme="minorHAnsi" w:hAnsiTheme="minorHAnsi"/>
          <w:color w:val="auto"/>
        </w:rPr>
        <w:t xml:space="preserve">it is a not for profit </w:t>
      </w:r>
      <w:r w:rsidRPr="00ED62A9">
        <w:rPr>
          <w:rFonts w:asciiTheme="minorHAnsi" w:hAnsiTheme="minorHAnsi"/>
          <w:color w:val="auto"/>
        </w:rPr>
        <w:t xml:space="preserve">organisation. </w:t>
      </w:r>
    </w:p>
    <w:p w14:paraId="751A5118" w14:textId="77777777" w:rsidR="00A833D4" w:rsidRPr="001F2E1F" w:rsidRDefault="00A833D4" w:rsidP="00AF5D8F">
      <w:pPr>
        <w:pStyle w:val="Heading3"/>
        <w:numPr>
          <w:ilvl w:val="0"/>
          <w:numId w:val="16"/>
        </w:numPr>
        <w:ind w:left="426" w:firstLine="0"/>
        <w:rPr>
          <w:rFonts w:asciiTheme="minorHAnsi" w:hAnsiTheme="minorHAnsi"/>
          <w:color w:val="auto"/>
        </w:rPr>
      </w:pPr>
      <w:bookmarkStart w:id="3" w:name="_v7qymv8hp0gg" w:colFirst="0" w:colLast="0"/>
      <w:bookmarkEnd w:id="3"/>
      <w:r w:rsidRPr="001F2E1F">
        <w:rPr>
          <w:rFonts w:asciiTheme="minorHAnsi" w:hAnsiTheme="minorHAnsi"/>
          <w:color w:val="auto"/>
        </w:rPr>
        <w:t xml:space="preserve">Lawful, fair and transparent processing </w:t>
      </w:r>
    </w:p>
    <w:p w14:paraId="0DA5FC7C" w14:textId="77777777" w:rsidR="00ED62A9" w:rsidRPr="00ED62A9" w:rsidRDefault="00ED62A9" w:rsidP="00ED62A9">
      <w:pPr>
        <w:pStyle w:val="Normal1"/>
        <w:spacing w:after="0"/>
        <w:ind w:left="720"/>
      </w:pPr>
    </w:p>
    <w:p w14:paraId="33D3D0C7" w14:textId="77777777" w:rsidR="00A833D4" w:rsidRPr="00ED62A9" w:rsidRDefault="00A833D4" w:rsidP="00A833D4">
      <w:pPr>
        <w:pStyle w:val="Normal1"/>
        <w:numPr>
          <w:ilvl w:val="0"/>
          <w:numId w:val="11"/>
        </w:numPr>
        <w:contextualSpacing/>
        <w:rPr>
          <w:rFonts w:asciiTheme="minorHAnsi" w:hAnsiTheme="minorHAnsi"/>
          <w:color w:val="auto"/>
        </w:rPr>
      </w:pPr>
      <w:r w:rsidRPr="00ED62A9">
        <w:rPr>
          <w:rFonts w:asciiTheme="minorHAnsi" w:hAnsiTheme="minorHAnsi"/>
          <w:color w:val="auto"/>
        </w:rPr>
        <w:t xml:space="preserve">To ensure its processing of data is lawful, fair and transparent, the </w:t>
      </w:r>
      <w:r w:rsidR="00960CD0">
        <w:rPr>
          <w:rFonts w:asciiTheme="minorHAnsi" w:hAnsiTheme="minorHAnsi"/>
          <w:color w:val="auto"/>
        </w:rPr>
        <w:t>Organisation</w:t>
      </w:r>
      <w:r w:rsidRPr="00ED62A9">
        <w:rPr>
          <w:rFonts w:asciiTheme="minorHAnsi" w:hAnsiTheme="minorHAnsi"/>
          <w:color w:val="auto"/>
        </w:rPr>
        <w:t xml:space="preserve"> shall maintain a Register of Systems</w:t>
      </w:r>
      <w:r w:rsidR="004C426B">
        <w:rPr>
          <w:rFonts w:asciiTheme="minorHAnsi" w:hAnsiTheme="minorHAnsi"/>
          <w:color w:val="auto"/>
        </w:rPr>
        <w:t xml:space="preserve"> as shown in Appendix 1</w:t>
      </w:r>
      <w:r w:rsidRPr="00ED62A9">
        <w:rPr>
          <w:rFonts w:asciiTheme="minorHAnsi" w:hAnsiTheme="minorHAnsi"/>
          <w:color w:val="auto"/>
        </w:rPr>
        <w:t xml:space="preserve">. </w:t>
      </w:r>
    </w:p>
    <w:p w14:paraId="5FFD30D1" w14:textId="77777777" w:rsidR="00A833D4" w:rsidRPr="00ED62A9" w:rsidRDefault="00A833D4" w:rsidP="00A833D4">
      <w:pPr>
        <w:pStyle w:val="Normal1"/>
        <w:numPr>
          <w:ilvl w:val="0"/>
          <w:numId w:val="11"/>
        </w:numPr>
        <w:contextualSpacing/>
        <w:rPr>
          <w:rFonts w:asciiTheme="minorHAnsi" w:hAnsiTheme="minorHAnsi"/>
          <w:color w:val="auto"/>
        </w:rPr>
      </w:pPr>
      <w:r w:rsidRPr="00ED62A9">
        <w:rPr>
          <w:rFonts w:asciiTheme="minorHAnsi" w:hAnsiTheme="minorHAnsi"/>
          <w:color w:val="auto"/>
        </w:rPr>
        <w:t>The Register of Sys</w:t>
      </w:r>
      <w:r w:rsidR="0023620F">
        <w:rPr>
          <w:rFonts w:asciiTheme="minorHAnsi" w:hAnsiTheme="minorHAnsi"/>
          <w:color w:val="auto"/>
        </w:rPr>
        <w:t xml:space="preserve">tems shall be reviewed </w:t>
      </w:r>
      <w:r w:rsidRPr="00ED62A9">
        <w:rPr>
          <w:rFonts w:asciiTheme="minorHAnsi" w:hAnsiTheme="minorHAnsi"/>
          <w:color w:val="auto"/>
        </w:rPr>
        <w:t xml:space="preserve">annually. </w:t>
      </w:r>
    </w:p>
    <w:p w14:paraId="0F46A98E" w14:textId="77777777" w:rsidR="00A833D4" w:rsidRPr="00ED62A9" w:rsidRDefault="00A833D4" w:rsidP="00A833D4">
      <w:pPr>
        <w:pStyle w:val="Normal1"/>
        <w:numPr>
          <w:ilvl w:val="0"/>
          <w:numId w:val="11"/>
        </w:numPr>
        <w:contextualSpacing/>
        <w:rPr>
          <w:rFonts w:asciiTheme="minorHAnsi" w:hAnsiTheme="minorHAnsi"/>
          <w:color w:val="auto"/>
        </w:rPr>
      </w:pPr>
      <w:r w:rsidRPr="00ED62A9">
        <w:rPr>
          <w:rFonts w:asciiTheme="minorHAnsi" w:hAnsiTheme="minorHAnsi"/>
          <w:color w:val="auto"/>
        </w:rPr>
        <w:t xml:space="preserve">Individuals have the right to access their personal data and any such requests made to the </w:t>
      </w:r>
      <w:r w:rsidR="00960CD0">
        <w:rPr>
          <w:rFonts w:asciiTheme="minorHAnsi" w:hAnsiTheme="minorHAnsi"/>
          <w:color w:val="auto"/>
        </w:rPr>
        <w:t>Organisation</w:t>
      </w:r>
      <w:r w:rsidRPr="00ED62A9">
        <w:rPr>
          <w:rFonts w:asciiTheme="minorHAnsi" w:hAnsiTheme="minorHAnsi"/>
          <w:color w:val="auto"/>
        </w:rPr>
        <w:t xml:space="preserve"> shall be dealt with in a timely manner. </w:t>
      </w:r>
    </w:p>
    <w:p w14:paraId="24E36815" w14:textId="77777777" w:rsidR="00A833D4" w:rsidRDefault="0047175D" w:rsidP="00AF5D8F">
      <w:pPr>
        <w:pStyle w:val="Heading3"/>
        <w:ind w:left="284" w:firstLine="142"/>
        <w:rPr>
          <w:rFonts w:asciiTheme="minorHAnsi" w:hAnsiTheme="minorHAnsi"/>
          <w:color w:val="auto"/>
          <w:sz w:val="22"/>
          <w:szCs w:val="22"/>
        </w:rPr>
      </w:pPr>
      <w:bookmarkStart w:id="4" w:name="_oz341whevwr0" w:colFirst="0" w:colLast="0"/>
      <w:bookmarkEnd w:id="4"/>
      <w:r w:rsidRPr="00AF5D8F">
        <w:rPr>
          <w:rFonts w:asciiTheme="minorHAnsi" w:hAnsiTheme="minorHAnsi"/>
          <w:color w:val="auto"/>
        </w:rPr>
        <w:t>6.</w:t>
      </w:r>
      <w:r w:rsidR="00A833D4" w:rsidRPr="00ED62A9">
        <w:rPr>
          <w:rFonts w:asciiTheme="minorHAnsi" w:hAnsiTheme="minorHAnsi"/>
          <w:color w:val="auto"/>
          <w:sz w:val="22"/>
          <w:szCs w:val="22"/>
        </w:rPr>
        <w:t xml:space="preserve"> </w:t>
      </w:r>
      <w:r w:rsidR="001F2E1F">
        <w:rPr>
          <w:rFonts w:asciiTheme="minorHAnsi" w:hAnsiTheme="minorHAnsi"/>
          <w:color w:val="auto"/>
          <w:sz w:val="22"/>
          <w:szCs w:val="22"/>
        </w:rPr>
        <w:tab/>
      </w:r>
      <w:r w:rsidR="00A833D4" w:rsidRPr="001F2E1F">
        <w:rPr>
          <w:rFonts w:asciiTheme="minorHAnsi" w:hAnsiTheme="minorHAnsi"/>
          <w:color w:val="auto"/>
        </w:rPr>
        <w:t>Lawful purposes</w:t>
      </w:r>
    </w:p>
    <w:p w14:paraId="431CA9A6" w14:textId="77777777" w:rsidR="00ED62A9" w:rsidRPr="00ED62A9" w:rsidRDefault="00ED62A9" w:rsidP="00ED62A9">
      <w:pPr>
        <w:pStyle w:val="Normal1"/>
        <w:spacing w:after="0"/>
      </w:pPr>
    </w:p>
    <w:p w14:paraId="3DA50BBD" w14:textId="77777777" w:rsidR="00A833D4" w:rsidRPr="00ED62A9" w:rsidRDefault="00A833D4" w:rsidP="00A833D4">
      <w:pPr>
        <w:pStyle w:val="Normal1"/>
        <w:numPr>
          <w:ilvl w:val="0"/>
          <w:numId w:val="13"/>
        </w:numPr>
        <w:contextualSpacing/>
        <w:rPr>
          <w:rFonts w:asciiTheme="minorHAnsi" w:hAnsiTheme="minorHAnsi"/>
          <w:color w:val="auto"/>
        </w:rPr>
      </w:pPr>
      <w:r w:rsidRPr="00ED62A9">
        <w:rPr>
          <w:rFonts w:asciiTheme="minorHAnsi" w:hAnsiTheme="minorHAnsi"/>
          <w:color w:val="auto"/>
        </w:rPr>
        <w:t xml:space="preserve">All data processed by the </w:t>
      </w:r>
      <w:r w:rsidR="00960CD0">
        <w:rPr>
          <w:rFonts w:asciiTheme="minorHAnsi" w:hAnsiTheme="minorHAnsi"/>
          <w:color w:val="auto"/>
        </w:rPr>
        <w:t>Organisation</w:t>
      </w:r>
      <w:r w:rsidRPr="00ED62A9">
        <w:rPr>
          <w:rFonts w:asciiTheme="minorHAnsi" w:hAnsiTheme="minorHAnsi"/>
          <w:color w:val="auto"/>
        </w:rPr>
        <w:t xml:space="preserve"> must be done on one of the following lawful bases: consent, contract, legal obligation, vital interests, public task or legitimate interests</w:t>
      </w:r>
    </w:p>
    <w:p w14:paraId="7FC0219B" w14:textId="77777777" w:rsidR="00A833D4" w:rsidRPr="00ED62A9" w:rsidRDefault="00A833D4" w:rsidP="00A833D4">
      <w:pPr>
        <w:pStyle w:val="Normal1"/>
        <w:numPr>
          <w:ilvl w:val="0"/>
          <w:numId w:val="13"/>
        </w:numPr>
        <w:contextualSpacing/>
        <w:rPr>
          <w:rFonts w:asciiTheme="minorHAnsi" w:hAnsiTheme="minorHAnsi"/>
          <w:color w:val="auto"/>
        </w:rPr>
      </w:pPr>
      <w:r w:rsidRPr="00ED62A9">
        <w:rPr>
          <w:rFonts w:asciiTheme="minorHAnsi" w:hAnsiTheme="minorHAnsi"/>
          <w:color w:val="auto"/>
        </w:rPr>
        <w:t xml:space="preserve">The </w:t>
      </w:r>
      <w:r w:rsidR="00960CD0">
        <w:rPr>
          <w:rFonts w:asciiTheme="minorHAnsi" w:hAnsiTheme="minorHAnsi"/>
          <w:color w:val="auto"/>
        </w:rPr>
        <w:t>Organisation</w:t>
      </w:r>
      <w:r w:rsidRPr="00ED62A9">
        <w:rPr>
          <w:rFonts w:asciiTheme="minorHAnsi" w:hAnsiTheme="minorHAnsi"/>
          <w:color w:val="auto"/>
        </w:rPr>
        <w:t xml:space="preserve"> shall note the appropriate lawful basis in the Register of Systems.</w:t>
      </w:r>
    </w:p>
    <w:p w14:paraId="08D6303F" w14:textId="77777777" w:rsidR="00A833D4" w:rsidRPr="00ED62A9" w:rsidRDefault="00A833D4" w:rsidP="00A833D4">
      <w:pPr>
        <w:pStyle w:val="Normal1"/>
        <w:numPr>
          <w:ilvl w:val="0"/>
          <w:numId w:val="13"/>
        </w:numPr>
        <w:contextualSpacing/>
        <w:rPr>
          <w:rFonts w:asciiTheme="minorHAnsi" w:hAnsiTheme="minorHAnsi"/>
          <w:color w:val="auto"/>
        </w:rPr>
      </w:pPr>
      <w:r w:rsidRPr="00ED62A9">
        <w:rPr>
          <w:rFonts w:asciiTheme="minorHAnsi" w:hAnsiTheme="minorHAnsi"/>
          <w:color w:val="auto"/>
        </w:rPr>
        <w:t xml:space="preserve">Where consent is relied upon as a lawful basis for processing data, evidence of opt-in consent shall be kept with the personal data. </w:t>
      </w:r>
    </w:p>
    <w:p w14:paraId="1C059AF5" w14:textId="77777777" w:rsidR="00A833D4" w:rsidRPr="00ED62A9" w:rsidRDefault="00A833D4" w:rsidP="00A833D4">
      <w:pPr>
        <w:pStyle w:val="Normal1"/>
        <w:numPr>
          <w:ilvl w:val="0"/>
          <w:numId w:val="13"/>
        </w:numPr>
        <w:contextualSpacing/>
        <w:rPr>
          <w:rFonts w:asciiTheme="minorHAnsi" w:hAnsiTheme="minorHAnsi"/>
          <w:color w:val="auto"/>
        </w:rPr>
      </w:pPr>
      <w:r w:rsidRPr="00ED62A9">
        <w:rPr>
          <w:rFonts w:asciiTheme="minorHAnsi" w:hAnsiTheme="minorHAnsi"/>
          <w:color w:val="auto"/>
        </w:rPr>
        <w:t xml:space="preserve">Where communications are sent to individuals based on their consent, the option for </w:t>
      </w:r>
      <w:r w:rsidRPr="00ED62A9">
        <w:rPr>
          <w:rFonts w:asciiTheme="minorHAnsi" w:hAnsiTheme="minorHAnsi"/>
          <w:color w:val="auto"/>
        </w:rPr>
        <w:lastRenderedPageBreak/>
        <w:t xml:space="preserve">the individual to revoke their consent should be clearly available and systems should be in place to ensure such revocation is reflected accurately in the </w:t>
      </w:r>
      <w:r w:rsidR="00960CD0">
        <w:rPr>
          <w:rFonts w:asciiTheme="minorHAnsi" w:hAnsiTheme="minorHAnsi"/>
          <w:color w:val="auto"/>
        </w:rPr>
        <w:t>Organisation</w:t>
      </w:r>
      <w:r w:rsidRPr="00ED62A9">
        <w:rPr>
          <w:rFonts w:asciiTheme="minorHAnsi" w:hAnsiTheme="minorHAnsi"/>
          <w:color w:val="auto"/>
        </w:rPr>
        <w:t xml:space="preserve">’s systems.  </w:t>
      </w:r>
    </w:p>
    <w:p w14:paraId="1E167A14" w14:textId="77777777" w:rsidR="00A833D4" w:rsidRDefault="0047175D" w:rsidP="00AF5D8F">
      <w:pPr>
        <w:pStyle w:val="Heading3"/>
        <w:ind w:left="426"/>
        <w:rPr>
          <w:rFonts w:asciiTheme="minorHAnsi" w:hAnsiTheme="minorHAnsi"/>
          <w:color w:val="auto"/>
          <w:sz w:val="22"/>
          <w:szCs w:val="22"/>
        </w:rPr>
      </w:pPr>
      <w:bookmarkStart w:id="5" w:name="_1iq7rjqlje2v" w:colFirst="0" w:colLast="0"/>
      <w:bookmarkEnd w:id="5"/>
      <w:r w:rsidRPr="00AF5D8F">
        <w:rPr>
          <w:rFonts w:asciiTheme="minorHAnsi" w:hAnsiTheme="minorHAnsi"/>
          <w:color w:val="auto"/>
        </w:rPr>
        <w:t>7</w:t>
      </w:r>
      <w:r w:rsidR="00A833D4" w:rsidRPr="00AF5D8F">
        <w:rPr>
          <w:rFonts w:asciiTheme="minorHAnsi" w:hAnsiTheme="minorHAnsi"/>
          <w:color w:val="auto"/>
        </w:rPr>
        <w:t>.</w:t>
      </w:r>
      <w:r w:rsidR="00A833D4" w:rsidRPr="00ED62A9">
        <w:rPr>
          <w:rFonts w:asciiTheme="minorHAnsi" w:hAnsiTheme="minorHAnsi"/>
          <w:color w:val="auto"/>
          <w:sz w:val="22"/>
          <w:szCs w:val="22"/>
        </w:rPr>
        <w:t xml:space="preserve"> </w:t>
      </w:r>
      <w:r w:rsidR="001F2E1F">
        <w:rPr>
          <w:rFonts w:asciiTheme="minorHAnsi" w:hAnsiTheme="minorHAnsi"/>
          <w:color w:val="auto"/>
          <w:sz w:val="22"/>
          <w:szCs w:val="22"/>
        </w:rPr>
        <w:tab/>
      </w:r>
      <w:r w:rsidR="00A833D4" w:rsidRPr="001F2E1F">
        <w:rPr>
          <w:rFonts w:asciiTheme="minorHAnsi" w:hAnsiTheme="minorHAnsi"/>
          <w:color w:val="auto"/>
        </w:rPr>
        <w:t>Data minimisation</w:t>
      </w:r>
    </w:p>
    <w:p w14:paraId="5F561945" w14:textId="77777777" w:rsidR="00ED62A9" w:rsidRPr="00ED62A9" w:rsidRDefault="00ED62A9" w:rsidP="00ED62A9">
      <w:pPr>
        <w:pStyle w:val="Normal1"/>
        <w:spacing w:after="0"/>
      </w:pPr>
    </w:p>
    <w:p w14:paraId="05145B44" w14:textId="77777777" w:rsidR="00A833D4" w:rsidRPr="00ED62A9" w:rsidRDefault="00A833D4" w:rsidP="00B9364B">
      <w:pPr>
        <w:pStyle w:val="Normal1"/>
        <w:ind w:left="360"/>
        <w:contextualSpacing/>
        <w:rPr>
          <w:rFonts w:asciiTheme="minorHAnsi" w:hAnsiTheme="minorHAnsi"/>
          <w:color w:val="auto"/>
        </w:rPr>
      </w:pPr>
      <w:r w:rsidRPr="00ED62A9">
        <w:rPr>
          <w:rFonts w:asciiTheme="minorHAnsi" w:hAnsiTheme="minorHAnsi"/>
          <w:color w:val="auto"/>
        </w:rPr>
        <w:t xml:space="preserve">The </w:t>
      </w:r>
      <w:r w:rsidR="00960CD0">
        <w:rPr>
          <w:rFonts w:asciiTheme="minorHAnsi" w:hAnsiTheme="minorHAnsi"/>
          <w:color w:val="auto"/>
        </w:rPr>
        <w:t>Organisation</w:t>
      </w:r>
      <w:r w:rsidRPr="00ED62A9">
        <w:rPr>
          <w:rFonts w:asciiTheme="minorHAnsi" w:hAnsiTheme="minorHAnsi"/>
          <w:color w:val="auto"/>
        </w:rPr>
        <w:t xml:space="preserve"> shall ensure that personal data are adequate, relevant and limited to what is necessary in relation to the purposes for which they are processed. </w:t>
      </w:r>
    </w:p>
    <w:p w14:paraId="78FDE218" w14:textId="77777777" w:rsidR="00A833D4" w:rsidRPr="001F2E1F" w:rsidRDefault="0047175D" w:rsidP="00AF5D8F">
      <w:pPr>
        <w:pStyle w:val="Heading3"/>
        <w:ind w:firstLine="426"/>
        <w:rPr>
          <w:rFonts w:asciiTheme="minorHAnsi" w:hAnsiTheme="minorHAnsi"/>
          <w:color w:val="auto"/>
        </w:rPr>
      </w:pPr>
      <w:bookmarkStart w:id="6" w:name="_bkwsqo6gr3nc" w:colFirst="0" w:colLast="0"/>
      <w:bookmarkEnd w:id="6"/>
      <w:r w:rsidRPr="001F2E1F">
        <w:rPr>
          <w:rFonts w:asciiTheme="minorHAnsi" w:hAnsiTheme="minorHAnsi"/>
          <w:color w:val="auto"/>
        </w:rPr>
        <w:t>8</w:t>
      </w:r>
      <w:r w:rsidR="00A833D4" w:rsidRPr="001F2E1F">
        <w:rPr>
          <w:rFonts w:asciiTheme="minorHAnsi" w:hAnsiTheme="minorHAnsi"/>
          <w:color w:val="auto"/>
        </w:rPr>
        <w:t xml:space="preserve">. </w:t>
      </w:r>
      <w:r w:rsidR="001F2E1F">
        <w:rPr>
          <w:rFonts w:asciiTheme="minorHAnsi" w:hAnsiTheme="minorHAnsi"/>
          <w:color w:val="auto"/>
        </w:rPr>
        <w:tab/>
      </w:r>
      <w:r w:rsidR="00A833D4" w:rsidRPr="001F2E1F">
        <w:rPr>
          <w:rFonts w:asciiTheme="minorHAnsi" w:hAnsiTheme="minorHAnsi"/>
          <w:color w:val="auto"/>
        </w:rPr>
        <w:t>Accuracy</w:t>
      </w:r>
    </w:p>
    <w:p w14:paraId="3ED79ADF" w14:textId="77777777" w:rsidR="00ED62A9" w:rsidRPr="00ED62A9" w:rsidRDefault="00ED62A9" w:rsidP="00ED62A9">
      <w:pPr>
        <w:pStyle w:val="Normal1"/>
        <w:spacing w:after="0"/>
      </w:pPr>
    </w:p>
    <w:p w14:paraId="705D2311" w14:textId="77777777" w:rsidR="00A833D4" w:rsidRPr="00ED62A9" w:rsidRDefault="00A833D4" w:rsidP="00A833D4">
      <w:pPr>
        <w:pStyle w:val="Normal1"/>
        <w:numPr>
          <w:ilvl w:val="0"/>
          <w:numId w:val="7"/>
        </w:numPr>
        <w:contextualSpacing/>
        <w:rPr>
          <w:rFonts w:asciiTheme="minorHAnsi" w:hAnsiTheme="minorHAnsi"/>
          <w:color w:val="auto"/>
        </w:rPr>
      </w:pPr>
      <w:r w:rsidRPr="00ED62A9">
        <w:rPr>
          <w:rFonts w:asciiTheme="minorHAnsi" w:hAnsiTheme="minorHAnsi"/>
          <w:color w:val="auto"/>
        </w:rPr>
        <w:t xml:space="preserve">The </w:t>
      </w:r>
      <w:r w:rsidR="00960CD0">
        <w:rPr>
          <w:rFonts w:asciiTheme="minorHAnsi" w:hAnsiTheme="minorHAnsi"/>
          <w:color w:val="auto"/>
        </w:rPr>
        <w:t>Organisation</w:t>
      </w:r>
      <w:r w:rsidRPr="00ED62A9">
        <w:rPr>
          <w:rFonts w:asciiTheme="minorHAnsi" w:hAnsiTheme="minorHAnsi"/>
          <w:color w:val="auto"/>
        </w:rPr>
        <w:t xml:space="preserve"> shall take reasonable steps to ensure personal data is accurate. </w:t>
      </w:r>
    </w:p>
    <w:p w14:paraId="40173D02" w14:textId="77777777" w:rsidR="00A833D4" w:rsidRPr="00ED62A9" w:rsidRDefault="00A833D4" w:rsidP="00A833D4">
      <w:pPr>
        <w:pStyle w:val="Normal1"/>
        <w:numPr>
          <w:ilvl w:val="0"/>
          <w:numId w:val="7"/>
        </w:numPr>
        <w:contextualSpacing/>
        <w:rPr>
          <w:rFonts w:asciiTheme="minorHAnsi" w:hAnsiTheme="minorHAnsi"/>
          <w:color w:val="auto"/>
        </w:rPr>
      </w:pPr>
      <w:r w:rsidRPr="00ED62A9">
        <w:rPr>
          <w:rFonts w:asciiTheme="minorHAnsi" w:hAnsiTheme="minorHAnsi"/>
          <w:color w:val="auto"/>
        </w:rPr>
        <w:t xml:space="preserve">Where necessary for the lawful basis on which data is processed, steps shall be put in place to ensure that personal data is kept up to date. </w:t>
      </w:r>
    </w:p>
    <w:p w14:paraId="568C5D0D" w14:textId="77777777" w:rsidR="00A833D4" w:rsidRPr="001F2E1F" w:rsidRDefault="0047175D" w:rsidP="00AF5D8F">
      <w:pPr>
        <w:pStyle w:val="Heading3"/>
        <w:ind w:left="426"/>
        <w:rPr>
          <w:rFonts w:asciiTheme="minorHAnsi" w:hAnsiTheme="minorHAnsi"/>
          <w:color w:val="auto"/>
        </w:rPr>
      </w:pPr>
      <w:bookmarkStart w:id="7" w:name="_893ssflhrxil" w:colFirst="0" w:colLast="0"/>
      <w:bookmarkEnd w:id="7"/>
      <w:r w:rsidRPr="001F2E1F">
        <w:rPr>
          <w:rFonts w:asciiTheme="minorHAnsi" w:hAnsiTheme="minorHAnsi"/>
          <w:color w:val="auto"/>
        </w:rPr>
        <w:t>9</w:t>
      </w:r>
      <w:r w:rsidR="00A833D4" w:rsidRPr="001F2E1F">
        <w:rPr>
          <w:rFonts w:asciiTheme="minorHAnsi" w:hAnsiTheme="minorHAnsi"/>
          <w:color w:val="auto"/>
        </w:rPr>
        <w:t xml:space="preserve">. </w:t>
      </w:r>
      <w:r w:rsidR="001F2E1F">
        <w:rPr>
          <w:rFonts w:asciiTheme="minorHAnsi" w:hAnsiTheme="minorHAnsi"/>
          <w:color w:val="auto"/>
        </w:rPr>
        <w:tab/>
      </w:r>
      <w:r w:rsidR="006F4890" w:rsidRPr="001F2E1F">
        <w:rPr>
          <w:rFonts w:asciiTheme="minorHAnsi" w:hAnsiTheme="minorHAnsi"/>
          <w:color w:val="auto"/>
        </w:rPr>
        <w:t xml:space="preserve">Archiving and removal of </w:t>
      </w:r>
      <w:r w:rsidR="00473AAC" w:rsidRPr="001F2E1F">
        <w:rPr>
          <w:rFonts w:asciiTheme="minorHAnsi" w:hAnsiTheme="minorHAnsi"/>
          <w:color w:val="auto"/>
        </w:rPr>
        <w:t>personal data</w:t>
      </w:r>
    </w:p>
    <w:p w14:paraId="61DAA811" w14:textId="77777777" w:rsidR="00ED62A9" w:rsidRPr="00ED62A9" w:rsidRDefault="00ED62A9" w:rsidP="001F2E1F">
      <w:pPr>
        <w:pStyle w:val="Normal1"/>
        <w:spacing w:after="0"/>
      </w:pPr>
    </w:p>
    <w:p w14:paraId="1C6E870B" w14:textId="77777777" w:rsidR="00A833D4" w:rsidRPr="00ED62A9" w:rsidRDefault="00A833D4" w:rsidP="006F4890">
      <w:pPr>
        <w:pStyle w:val="Normal1"/>
        <w:numPr>
          <w:ilvl w:val="0"/>
          <w:numId w:val="10"/>
        </w:numPr>
        <w:ind w:left="709" w:hanging="283"/>
        <w:contextualSpacing/>
        <w:rPr>
          <w:rFonts w:asciiTheme="minorHAnsi" w:hAnsiTheme="minorHAnsi"/>
          <w:color w:val="auto"/>
        </w:rPr>
      </w:pPr>
      <w:r w:rsidRPr="00ED62A9">
        <w:rPr>
          <w:rFonts w:asciiTheme="minorHAnsi" w:hAnsiTheme="minorHAnsi"/>
          <w:color w:val="auto"/>
        </w:rPr>
        <w:t xml:space="preserve">To ensure that personal data is kept for no longer than necessary, the </w:t>
      </w:r>
      <w:r w:rsidR="00960CD0">
        <w:rPr>
          <w:rFonts w:asciiTheme="minorHAnsi" w:hAnsiTheme="minorHAnsi"/>
          <w:color w:val="auto"/>
        </w:rPr>
        <w:t>Organisation</w:t>
      </w:r>
      <w:r w:rsidRPr="00ED62A9">
        <w:rPr>
          <w:rFonts w:asciiTheme="minorHAnsi" w:hAnsiTheme="minorHAnsi"/>
          <w:color w:val="auto"/>
        </w:rPr>
        <w:t xml:space="preserve"> shall put in place an archiving policy for each area in which personal data is processed and review this process annually. </w:t>
      </w:r>
    </w:p>
    <w:p w14:paraId="573F75EE" w14:textId="77777777" w:rsidR="00A833D4" w:rsidRPr="00ED62A9" w:rsidRDefault="00A833D4" w:rsidP="006F4890">
      <w:pPr>
        <w:pStyle w:val="Normal1"/>
        <w:numPr>
          <w:ilvl w:val="0"/>
          <w:numId w:val="10"/>
        </w:numPr>
        <w:ind w:left="709" w:hanging="283"/>
        <w:contextualSpacing/>
        <w:rPr>
          <w:rFonts w:asciiTheme="minorHAnsi" w:hAnsiTheme="minorHAnsi"/>
          <w:color w:val="auto"/>
        </w:rPr>
      </w:pPr>
      <w:r w:rsidRPr="00ED62A9">
        <w:rPr>
          <w:rFonts w:asciiTheme="minorHAnsi" w:hAnsiTheme="minorHAnsi"/>
          <w:color w:val="auto"/>
        </w:rPr>
        <w:t xml:space="preserve">The archiving policy shall consider what data should/must be retained, for how long, and why. </w:t>
      </w:r>
    </w:p>
    <w:p w14:paraId="389C097F" w14:textId="77777777" w:rsidR="00A833D4" w:rsidRPr="001F2E1F" w:rsidRDefault="0047175D" w:rsidP="00AF5D8F">
      <w:pPr>
        <w:pStyle w:val="Heading3"/>
        <w:tabs>
          <w:tab w:val="left" w:pos="709"/>
          <w:tab w:val="left" w:pos="851"/>
        </w:tabs>
        <w:ind w:left="426"/>
        <w:rPr>
          <w:rFonts w:asciiTheme="minorHAnsi" w:hAnsiTheme="minorHAnsi"/>
          <w:color w:val="auto"/>
        </w:rPr>
      </w:pPr>
      <w:bookmarkStart w:id="8" w:name="_vqi3sa1963hz" w:colFirst="0" w:colLast="0"/>
      <w:bookmarkEnd w:id="8"/>
      <w:r w:rsidRPr="001F2E1F">
        <w:rPr>
          <w:rFonts w:asciiTheme="minorHAnsi" w:hAnsiTheme="minorHAnsi"/>
          <w:color w:val="auto"/>
        </w:rPr>
        <w:t>10</w:t>
      </w:r>
      <w:r w:rsidR="00A833D4" w:rsidRPr="001F2E1F">
        <w:rPr>
          <w:rFonts w:asciiTheme="minorHAnsi" w:hAnsiTheme="minorHAnsi"/>
          <w:color w:val="auto"/>
        </w:rPr>
        <w:t xml:space="preserve">. </w:t>
      </w:r>
      <w:r w:rsidR="001F2E1F">
        <w:rPr>
          <w:rFonts w:asciiTheme="minorHAnsi" w:hAnsiTheme="minorHAnsi"/>
          <w:color w:val="auto"/>
        </w:rPr>
        <w:tab/>
      </w:r>
      <w:r w:rsidR="00A833D4" w:rsidRPr="001F2E1F">
        <w:rPr>
          <w:rFonts w:asciiTheme="minorHAnsi" w:hAnsiTheme="minorHAnsi"/>
          <w:color w:val="auto"/>
        </w:rPr>
        <w:t>Security</w:t>
      </w:r>
    </w:p>
    <w:p w14:paraId="55252567" w14:textId="77777777" w:rsidR="00ED62A9" w:rsidRPr="00ED62A9" w:rsidRDefault="00ED62A9" w:rsidP="00ED62A9">
      <w:pPr>
        <w:pStyle w:val="Normal1"/>
        <w:spacing w:after="0"/>
      </w:pPr>
    </w:p>
    <w:p w14:paraId="0D18B936" w14:textId="77777777" w:rsidR="00A833D4" w:rsidRPr="00ED62A9" w:rsidRDefault="00A833D4" w:rsidP="00A833D4">
      <w:pPr>
        <w:pStyle w:val="Normal1"/>
        <w:numPr>
          <w:ilvl w:val="0"/>
          <w:numId w:val="12"/>
        </w:numPr>
        <w:contextualSpacing/>
        <w:rPr>
          <w:rFonts w:asciiTheme="minorHAnsi" w:hAnsiTheme="minorHAnsi"/>
          <w:color w:val="auto"/>
        </w:rPr>
      </w:pPr>
      <w:r w:rsidRPr="00ED62A9">
        <w:rPr>
          <w:rFonts w:asciiTheme="minorHAnsi" w:hAnsiTheme="minorHAnsi"/>
          <w:color w:val="auto"/>
        </w:rPr>
        <w:t xml:space="preserve">The </w:t>
      </w:r>
      <w:r w:rsidR="00960CD0">
        <w:rPr>
          <w:rFonts w:asciiTheme="minorHAnsi" w:hAnsiTheme="minorHAnsi"/>
          <w:color w:val="auto"/>
        </w:rPr>
        <w:t>Organisation</w:t>
      </w:r>
      <w:r w:rsidRPr="00ED62A9">
        <w:rPr>
          <w:rFonts w:asciiTheme="minorHAnsi" w:hAnsiTheme="minorHAnsi"/>
          <w:color w:val="auto"/>
        </w:rPr>
        <w:t xml:space="preserve"> shall ensure that personal data is stored securely using modern</w:t>
      </w:r>
      <w:r w:rsidRPr="00A833D4">
        <w:rPr>
          <w:rFonts w:asciiTheme="minorHAnsi" w:hAnsiTheme="minorHAnsi"/>
        </w:rPr>
        <w:t xml:space="preserve"> software that is </w:t>
      </w:r>
      <w:r w:rsidRPr="00ED62A9">
        <w:rPr>
          <w:rFonts w:asciiTheme="minorHAnsi" w:hAnsiTheme="minorHAnsi"/>
          <w:color w:val="auto"/>
        </w:rPr>
        <w:t xml:space="preserve">kept-up-to-date.  </w:t>
      </w:r>
    </w:p>
    <w:p w14:paraId="08860976" w14:textId="77777777" w:rsidR="00A833D4" w:rsidRDefault="00A833D4" w:rsidP="00A833D4">
      <w:pPr>
        <w:pStyle w:val="Normal1"/>
        <w:numPr>
          <w:ilvl w:val="0"/>
          <w:numId w:val="12"/>
        </w:numPr>
        <w:contextualSpacing/>
        <w:rPr>
          <w:rFonts w:asciiTheme="minorHAnsi" w:hAnsiTheme="minorHAnsi"/>
          <w:color w:val="auto"/>
        </w:rPr>
      </w:pPr>
      <w:r w:rsidRPr="00ED62A9">
        <w:rPr>
          <w:rFonts w:asciiTheme="minorHAnsi" w:hAnsiTheme="minorHAnsi"/>
          <w:color w:val="auto"/>
        </w:rPr>
        <w:t xml:space="preserve">Access to personal data shall be limited to personnel who need </w:t>
      </w:r>
      <w:r w:rsidR="00FA20CE">
        <w:rPr>
          <w:rFonts w:asciiTheme="minorHAnsi" w:hAnsiTheme="minorHAnsi"/>
          <w:color w:val="auto"/>
        </w:rPr>
        <w:t xml:space="preserve">such </w:t>
      </w:r>
      <w:r w:rsidRPr="00ED62A9">
        <w:rPr>
          <w:rFonts w:asciiTheme="minorHAnsi" w:hAnsiTheme="minorHAnsi"/>
          <w:color w:val="auto"/>
        </w:rPr>
        <w:t>access</w:t>
      </w:r>
      <w:r w:rsidR="00FA20CE">
        <w:rPr>
          <w:rFonts w:asciiTheme="minorHAnsi" w:hAnsiTheme="minorHAnsi"/>
          <w:color w:val="auto"/>
        </w:rPr>
        <w:t>. A</w:t>
      </w:r>
      <w:r w:rsidRPr="00ED62A9">
        <w:rPr>
          <w:rFonts w:asciiTheme="minorHAnsi" w:hAnsiTheme="minorHAnsi"/>
          <w:color w:val="auto"/>
        </w:rPr>
        <w:t xml:space="preserve">ppropriate security should be in place to avoid unauthorised sharing of information. </w:t>
      </w:r>
    </w:p>
    <w:p w14:paraId="1925BA3A" w14:textId="77777777" w:rsidR="00FA20CE" w:rsidRPr="00ED62A9" w:rsidRDefault="00FA20CE" w:rsidP="00A833D4">
      <w:pPr>
        <w:pStyle w:val="Normal1"/>
        <w:numPr>
          <w:ilvl w:val="0"/>
          <w:numId w:val="12"/>
        </w:numPr>
        <w:contextualSpacing/>
        <w:rPr>
          <w:rFonts w:asciiTheme="minorHAnsi" w:hAnsiTheme="minorHAnsi"/>
          <w:color w:val="auto"/>
        </w:rPr>
      </w:pPr>
      <w:r>
        <w:rPr>
          <w:rFonts w:asciiTheme="minorHAnsi" w:hAnsiTheme="minorHAnsi"/>
          <w:color w:val="auto"/>
        </w:rPr>
        <w:t>All volunteers should be made aware of their responsibilities with regard to data protection and must sign the Organisation’s Data Protection &amp; Acceptable Use Statement (Appendix 3)</w:t>
      </w:r>
    </w:p>
    <w:p w14:paraId="57660C0D" w14:textId="77777777" w:rsidR="00A833D4" w:rsidRPr="00ED62A9" w:rsidRDefault="00A833D4" w:rsidP="00A833D4">
      <w:pPr>
        <w:pStyle w:val="Normal1"/>
        <w:numPr>
          <w:ilvl w:val="0"/>
          <w:numId w:val="12"/>
        </w:numPr>
        <w:contextualSpacing/>
        <w:rPr>
          <w:rFonts w:asciiTheme="minorHAnsi" w:hAnsiTheme="minorHAnsi"/>
          <w:color w:val="auto"/>
        </w:rPr>
      </w:pPr>
      <w:r w:rsidRPr="00ED62A9">
        <w:rPr>
          <w:rFonts w:asciiTheme="minorHAnsi" w:hAnsiTheme="minorHAnsi"/>
          <w:color w:val="auto"/>
        </w:rPr>
        <w:t xml:space="preserve">When personal data is deleted this should be done safely such that the data is irrecoverable. </w:t>
      </w:r>
    </w:p>
    <w:p w14:paraId="00E9256B" w14:textId="77777777" w:rsidR="00A833D4" w:rsidRPr="00ED62A9" w:rsidRDefault="00A833D4" w:rsidP="00A833D4">
      <w:pPr>
        <w:pStyle w:val="Normal1"/>
        <w:numPr>
          <w:ilvl w:val="0"/>
          <w:numId w:val="12"/>
        </w:numPr>
        <w:contextualSpacing/>
        <w:rPr>
          <w:rFonts w:asciiTheme="minorHAnsi" w:hAnsiTheme="minorHAnsi"/>
          <w:color w:val="auto"/>
        </w:rPr>
      </w:pPr>
      <w:r w:rsidRPr="00ED62A9">
        <w:rPr>
          <w:rFonts w:asciiTheme="minorHAnsi" w:hAnsiTheme="minorHAnsi"/>
          <w:color w:val="auto"/>
        </w:rPr>
        <w:t xml:space="preserve">Appropriate back-up and disaster recovery solutions shall be in place. </w:t>
      </w:r>
    </w:p>
    <w:p w14:paraId="0B4D336B" w14:textId="77777777" w:rsidR="00A833D4" w:rsidRPr="001F2E1F" w:rsidRDefault="0047175D" w:rsidP="00AF5D8F">
      <w:pPr>
        <w:pStyle w:val="Heading3"/>
        <w:tabs>
          <w:tab w:val="left" w:pos="851"/>
        </w:tabs>
        <w:ind w:left="426"/>
        <w:rPr>
          <w:rFonts w:asciiTheme="minorHAnsi" w:hAnsiTheme="minorHAnsi"/>
          <w:color w:val="auto"/>
        </w:rPr>
      </w:pPr>
      <w:bookmarkStart w:id="9" w:name="_mblk3j3c3czg" w:colFirst="0" w:colLast="0"/>
      <w:bookmarkEnd w:id="9"/>
      <w:r w:rsidRPr="001F2E1F">
        <w:rPr>
          <w:rFonts w:asciiTheme="minorHAnsi" w:hAnsiTheme="minorHAnsi"/>
          <w:color w:val="auto"/>
        </w:rPr>
        <w:t>11</w:t>
      </w:r>
      <w:r w:rsidR="00A833D4" w:rsidRPr="001F2E1F">
        <w:rPr>
          <w:rFonts w:asciiTheme="minorHAnsi" w:hAnsiTheme="minorHAnsi"/>
          <w:color w:val="auto"/>
        </w:rPr>
        <w:t xml:space="preserve">. </w:t>
      </w:r>
      <w:r w:rsidR="001F2E1F">
        <w:rPr>
          <w:rFonts w:asciiTheme="minorHAnsi" w:hAnsiTheme="minorHAnsi"/>
          <w:color w:val="auto"/>
        </w:rPr>
        <w:tab/>
      </w:r>
      <w:r w:rsidR="00A833D4" w:rsidRPr="001F2E1F">
        <w:rPr>
          <w:rFonts w:asciiTheme="minorHAnsi" w:hAnsiTheme="minorHAnsi"/>
          <w:color w:val="auto"/>
        </w:rPr>
        <w:t>Breach</w:t>
      </w:r>
    </w:p>
    <w:p w14:paraId="2BBA5688" w14:textId="77777777" w:rsidR="00ED62A9" w:rsidRDefault="00ED62A9" w:rsidP="00ED62A9">
      <w:pPr>
        <w:pStyle w:val="Normal1"/>
        <w:spacing w:after="0"/>
        <w:rPr>
          <w:rFonts w:asciiTheme="minorHAnsi" w:hAnsiTheme="minorHAnsi"/>
          <w:color w:val="auto"/>
        </w:rPr>
      </w:pPr>
    </w:p>
    <w:p w14:paraId="26966966" w14:textId="77777777" w:rsidR="00F52680" w:rsidRDefault="00A833D4" w:rsidP="00AF5D8F">
      <w:pPr>
        <w:pStyle w:val="Normal1"/>
        <w:ind w:left="426"/>
        <w:rPr>
          <w:rFonts w:asciiTheme="minorHAnsi" w:hAnsiTheme="minorHAnsi"/>
          <w:color w:val="auto"/>
        </w:rPr>
      </w:pPr>
      <w:r w:rsidRPr="00ED62A9">
        <w:rPr>
          <w:rFonts w:asciiTheme="minorHAnsi" w:hAnsiTheme="minorHAnsi"/>
          <w:color w:val="auto"/>
        </w:rPr>
        <w:t xml:space="preserve">In the event of a breach of security leading to the accidental or unlawful destruction, loss, alteration, unauthorised disclosure of, or access to, personal data, the </w:t>
      </w:r>
      <w:r w:rsidR="00960CD0">
        <w:rPr>
          <w:rFonts w:asciiTheme="minorHAnsi" w:hAnsiTheme="minorHAnsi"/>
          <w:color w:val="auto"/>
        </w:rPr>
        <w:t>Organisation</w:t>
      </w:r>
      <w:r w:rsidRPr="00ED62A9">
        <w:rPr>
          <w:rFonts w:asciiTheme="minorHAnsi" w:hAnsiTheme="minorHAnsi"/>
          <w:color w:val="auto"/>
        </w:rPr>
        <w:t xml:space="preserve"> shall promptly assess the risk to people’s rights and freedoms and if appropriate report this breach to the I</w:t>
      </w:r>
      <w:r w:rsidR="00F52680">
        <w:rPr>
          <w:rFonts w:asciiTheme="minorHAnsi" w:hAnsiTheme="minorHAnsi"/>
          <w:color w:val="auto"/>
        </w:rPr>
        <w:t>ndependent Commissioners Office (</w:t>
      </w:r>
      <w:r w:rsidR="00F52680" w:rsidRPr="004C426B">
        <w:rPr>
          <w:rFonts w:asciiTheme="minorHAnsi" w:hAnsiTheme="minorHAnsi"/>
          <w:color w:val="auto"/>
        </w:rPr>
        <w:t>https://ic o.org.uk/</w:t>
      </w:r>
      <w:r w:rsidR="00F52680">
        <w:rPr>
          <w:rFonts w:asciiTheme="minorHAnsi" w:hAnsiTheme="minorHAnsi"/>
          <w:color w:val="auto"/>
        </w:rPr>
        <w:t>).</w:t>
      </w:r>
    </w:p>
    <w:p w14:paraId="735642E8" w14:textId="77777777" w:rsidR="00F5616E" w:rsidRPr="00EC3C33" w:rsidRDefault="00F4351B">
      <w:pPr>
        <w:rPr>
          <w:b/>
        </w:rPr>
      </w:pPr>
      <w:r w:rsidRPr="00EC3C33">
        <w:rPr>
          <w:b/>
        </w:rPr>
        <w:t xml:space="preserve">The Trustees of </w:t>
      </w:r>
      <w:r w:rsidR="00C36CB6" w:rsidRPr="00EC3C33">
        <w:rPr>
          <w:b/>
        </w:rPr>
        <w:t>Moorland Road Community Library</w:t>
      </w:r>
      <w:r w:rsidRPr="00EC3C33">
        <w:rPr>
          <w:b/>
        </w:rPr>
        <w:t xml:space="preserve"> have approved this Policy.</w:t>
      </w:r>
      <w:r w:rsidR="00CC44FC" w:rsidRPr="00EC3C33">
        <w:rPr>
          <w:b/>
        </w:rPr>
        <w:t xml:space="preserve"> They are: </w:t>
      </w:r>
      <w:r w:rsidR="00C36CB6" w:rsidRPr="00EC3C33">
        <w:rPr>
          <w:b/>
        </w:rPr>
        <w:t>E</w:t>
      </w:r>
      <w:r w:rsidR="00CC44FC" w:rsidRPr="00EC3C33">
        <w:rPr>
          <w:b/>
        </w:rPr>
        <w:t>lizabeth</w:t>
      </w:r>
      <w:r w:rsidR="00C36CB6" w:rsidRPr="00EC3C33">
        <w:rPr>
          <w:b/>
        </w:rPr>
        <w:t xml:space="preserve"> Hearn</w:t>
      </w:r>
      <w:r w:rsidR="00CC44FC" w:rsidRPr="00EC3C33">
        <w:rPr>
          <w:b/>
        </w:rPr>
        <w:t xml:space="preserve"> (Chair), Jill Carr </w:t>
      </w:r>
      <w:r w:rsidRPr="00EC3C33">
        <w:rPr>
          <w:b/>
        </w:rPr>
        <w:t xml:space="preserve">(Secretary), </w:t>
      </w:r>
      <w:r w:rsidR="00CC44FC" w:rsidRPr="00EC3C33">
        <w:rPr>
          <w:b/>
        </w:rPr>
        <w:t>Alice Boden (</w:t>
      </w:r>
      <w:r w:rsidRPr="00EC3C33">
        <w:rPr>
          <w:b/>
        </w:rPr>
        <w:t xml:space="preserve">Trustee), </w:t>
      </w:r>
      <w:r w:rsidR="00CC44FC" w:rsidRPr="00EC3C33">
        <w:rPr>
          <w:b/>
        </w:rPr>
        <w:t xml:space="preserve">Anne Swaine </w:t>
      </w:r>
      <w:r w:rsidRPr="00EC3C33">
        <w:rPr>
          <w:b/>
        </w:rPr>
        <w:t xml:space="preserve">(Trustee), </w:t>
      </w:r>
      <w:r w:rsidR="00CC44FC" w:rsidRPr="00EC3C33">
        <w:rPr>
          <w:b/>
        </w:rPr>
        <w:t>Kevin Swaine</w:t>
      </w:r>
      <w:r w:rsidRPr="00EC3C33">
        <w:rPr>
          <w:b/>
        </w:rPr>
        <w:t xml:space="preserve"> (Trustee).</w:t>
      </w:r>
    </w:p>
    <w:p w14:paraId="4F51C676" w14:textId="77777777" w:rsidR="00277983" w:rsidRPr="00EC3C33" w:rsidRDefault="00277983">
      <w:pPr>
        <w:rPr>
          <w:b/>
        </w:rPr>
      </w:pPr>
    </w:p>
    <w:p w14:paraId="0F378EFC" w14:textId="77777777" w:rsidR="00AF653D" w:rsidRDefault="00687B16">
      <w:pPr>
        <w:rPr>
          <w:b/>
        </w:rPr>
        <w:sectPr w:rsidR="00AF653D" w:rsidSect="00394BC0">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pPr>
      <w:r w:rsidRPr="00687B16">
        <w:rPr>
          <w:b/>
        </w:rPr>
        <w:t>Date:</w:t>
      </w:r>
      <w:r w:rsidRPr="00687B16">
        <w:rPr>
          <w:b/>
        </w:rPr>
        <w:tab/>
      </w:r>
      <w:r w:rsidRPr="00687B16">
        <w:rPr>
          <w:b/>
        </w:rPr>
        <w:tab/>
      </w:r>
      <w:r w:rsidRPr="00687B16">
        <w:rPr>
          <w:b/>
        </w:rPr>
        <w:tab/>
      </w:r>
      <w:r w:rsidRPr="00687B16">
        <w:rPr>
          <w:b/>
        </w:rPr>
        <w:tab/>
      </w:r>
      <w:r w:rsidRPr="00687B16">
        <w:rPr>
          <w:b/>
        </w:rPr>
        <w:tab/>
      </w:r>
      <w:r w:rsidRPr="00687B16">
        <w:rPr>
          <w:b/>
        </w:rPr>
        <w:tab/>
      </w:r>
      <w:r w:rsidRPr="00687B16">
        <w:rPr>
          <w:b/>
        </w:rPr>
        <w:tab/>
      </w:r>
      <w:r w:rsidRPr="00687B16">
        <w:rPr>
          <w:b/>
        </w:rPr>
        <w:tab/>
      </w:r>
      <w:r w:rsidR="00277983" w:rsidRPr="00687B16">
        <w:rPr>
          <w:b/>
        </w:rPr>
        <w:t xml:space="preserve">Review </w:t>
      </w:r>
      <w:proofErr w:type="gramStart"/>
      <w:r w:rsidR="00277983" w:rsidRPr="00687B16">
        <w:rPr>
          <w:b/>
        </w:rPr>
        <w:t xml:space="preserve">Date </w:t>
      </w:r>
      <w:r w:rsidR="00A83CCC" w:rsidRPr="00687B16">
        <w:rPr>
          <w:b/>
        </w:rPr>
        <w:t xml:space="preserve"> XXXXXX</w:t>
      </w:r>
      <w:proofErr w:type="gramEnd"/>
    </w:p>
    <w:p w14:paraId="61752586" w14:textId="77777777" w:rsidR="00AF653D" w:rsidRDefault="00AF653D" w:rsidP="00AF653D">
      <w:pPr>
        <w:spacing w:after="160" w:line="259" w:lineRule="auto"/>
        <w:jc w:val="right"/>
        <w:rPr>
          <w:rFonts w:ascii="Calibri" w:eastAsia="Calibri" w:hAnsi="Calibri" w:cs="Times New Roman"/>
          <w:b/>
          <w:sz w:val="24"/>
          <w:szCs w:val="24"/>
        </w:rPr>
      </w:pPr>
      <w:r w:rsidRPr="00AF653D">
        <w:rPr>
          <w:rFonts w:ascii="Calibri" w:eastAsia="Calibri" w:hAnsi="Calibri" w:cs="Times New Roman"/>
          <w:b/>
          <w:sz w:val="24"/>
          <w:szCs w:val="24"/>
        </w:rPr>
        <w:lastRenderedPageBreak/>
        <w:t>APPENDIX</w:t>
      </w:r>
      <w:r>
        <w:rPr>
          <w:rFonts w:ascii="Calibri" w:eastAsia="Calibri" w:hAnsi="Calibri" w:cs="Times New Roman"/>
          <w:b/>
          <w:sz w:val="24"/>
          <w:szCs w:val="24"/>
        </w:rPr>
        <w:t xml:space="preserve"> 1</w:t>
      </w:r>
    </w:p>
    <w:p w14:paraId="662D668F" w14:textId="77777777" w:rsidR="00AF653D" w:rsidRPr="00AF653D" w:rsidRDefault="00AF653D" w:rsidP="00AF653D">
      <w:pPr>
        <w:spacing w:after="160" w:line="259" w:lineRule="auto"/>
        <w:jc w:val="center"/>
        <w:rPr>
          <w:rFonts w:ascii="Calibri" w:eastAsia="Calibri" w:hAnsi="Calibri" w:cs="Times New Roman"/>
          <w:b/>
          <w:sz w:val="24"/>
          <w:szCs w:val="24"/>
        </w:rPr>
      </w:pPr>
      <w:r>
        <w:rPr>
          <w:rFonts w:ascii="Calibri" w:eastAsia="Calibri" w:hAnsi="Calibri" w:cs="Times New Roman"/>
          <w:b/>
          <w:sz w:val="24"/>
          <w:szCs w:val="24"/>
        </w:rPr>
        <w:t>Moorland Road Community Library Register of Systems</w:t>
      </w:r>
    </w:p>
    <w:p w14:paraId="76C476D4" w14:textId="77777777" w:rsidR="00AF653D" w:rsidRPr="00AF653D" w:rsidRDefault="00AF653D" w:rsidP="00AF653D">
      <w:pPr>
        <w:spacing w:after="160" w:line="259" w:lineRule="auto"/>
        <w:jc w:val="center"/>
        <w:rPr>
          <w:rFonts w:ascii="Calibri" w:eastAsia="Calibri" w:hAnsi="Calibri" w:cs="Times New Roman"/>
          <w:b/>
          <w:sz w:val="24"/>
          <w:szCs w:val="24"/>
        </w:rPr>
      </w:pPr>
    </w:p>
    <w:tbl>
      <w:tblPr>
        <w:tblStyle w:val="TableGrid2"/>
        <w:tblW w:w="15735" w:type="dxa"/>
        <w:tblInd w:w="-714" w:type="dxa"/>
        <w:tblLook w:val="04A0" w:firstRow="1" w:lastRow="0" w:firstColumn="1" w:lastColumn="0" w:noHBand="0" w:noVBand="1"/>
      </w:tblPr>
      <w:tblGrid>
        <w:gridCol w:w="1702"/>
        <w:gridCol w:w="1559"/>
        <w:gridCol w:w="1701"/>
        <w:gridCol w:w="1734"/>
        <w:gridCol w:w="1699"/>
        <w:gridCol w:w="1445"/>
        <w:gridCol w:w="1249"/>
        <w:gridCol w:w="1431"/>
        <w:gridCol w:w="1656"/>
        <w:gridCol w:w="1559"/>
      </w:tblGrid>
      <w:tr w:rsidR="00AF653D" w:rsidRPr="00AF653D" w14:paraId="5DC79898" w14:textId="77777777" w:rsidTr="00AF653D">
        <w:tc>
          <w:tcPr>
            <w:tcW w:w="1702" w:type="dxa"/>
          </w:tcPr>
          <w:p w14:paraId="6A0F9F05" w14:textId="77777777" w:rsidR="00AF653D" w:rsidRPr="00AF653D" w:rsidRDefault="00AF653D" w:rsidP="00AF653D">
            <w:pPr>
              <w:rPr>
                <w:rFonts w:ascii="Calibri" w:eastAsia="Calibri" w:hAnsi="Calibri" w:cs="Times New Roman"/>
              </w:rPr>
            </w:pPr>
          </w:p>
        </w:tc>
        <w:tc>
          <w:tcPr>
            <w:tcW w:w="1559" w:type="dxa"/>
          </w:tcPr>
          <w:p w14:paraId="74547454" w14:textId="77777777" w:rsidR="00AF653D" w:rsidRPr="00AF653D" w:rsidRDefault="00AF653D" w:rsidP="00AF653D">
            <w:pPr>
              <w:rPr>
                <w:rFonts w:ascii="Calibri" w:eastAsia="Calibri" w:hAnsi="Calibri" w:cs="Times New Roman"/>
                <w:b/>
              </w:rPr>
            </w:pPr>
            <w:r w:rsidRPr="00AF653D">
              <w:rPr>
                <w:rFonts w:ascii="Calibri" w:eastAsia="Calibri" w:hAnsi="Calibri" w:cs="Times New Roman"/>
                <w:b/>
              </w:rPr>
              <w:t>Source</w:t>
            </w:r>
          </w:p>
        </w:tc>
        <w:tc>
          <w:tcPr>
            <w:tcW w:w="1701" w:type="dxa"/>
          </w:tcPr>
          <w:p w14:paraId="66FFC1D6" w14:textId="77777777" w:rsidR="00AF653D" w:rsidRPr="00AF653D" w:rsidRDefault="00AF653D" w:rsidP="00AF653D">
            <w:pPr>
              <w:rPr>
                <w:rFonts w:ascii="Calibri" w:eastAsia="Calibri" w:hAnsi="Calibri" w:cs="Times New Roman"/>
                <w:b/>
              </w:rPr>
            </w:pPr>
            <w:r w:rsidRPr="00AF653D">
              <w:rPr>
                <w:rFonts w:ascii="Calibri" w:eastAsia="Calibri" w:hAnsi="Calibri" w:cs="Times New Roman"/>
                <w:b/>
              </w:rPr>
              <w:t>Personal Info</w:t>
            </w:r>
          </w:p>
        </w:tc>
        <w:tc>
          <w:tcPr>
            <w:tcW w:w="1734" w:type="dxa"/>
          </w:tcPr>
          <w:p w14:paraId="7CBC0A60" w14:textId="77777777" w:rsidR="00AF653D" w:rsidRPr="00AF653D" w:rsidRDefault="00AF653D" w:rsidP="00AF653D">
            <w:pPr>
              <w:rPr>
                <w:rFonts w:ascii="Calibri" w:eastAsia="Calibri" w:hAnsi="Calibri" w:cs="Times New Roman"/>
                <w:b/>
              </w:rPr>
            </w:pPr>
            <w:r w:rsidRPr="00AF653D">
              <w:rPr>
                <w:rFonts w:ascii="Calibri" w:eastAsia="Calibri" w:hAnsi="Calibri" w:cs="Times New Roman"/>
                <w:b/>
              </w:rPr>
              <w:t xml:space="preserve">Data Subject </w:t>
            </w:r>
          </w:p>
        </w:tc>
        <w:tc>
          <w:tcPr>
            <w:tcW w:w="1699" w:type="dxa"/>
          </w:tcPr>
          <w:p w14:paraId="54E70AB2" w14:textId="77777777" w:rsidR="00AF653D" w:rsidRPr="00AF653D" w:rsidRDefault="00AF653D" w:rsidP="00AF653D">
            <w:pPr>
              <w:rPr>
                <w:rFonts w:ascii="Calibri" w:eastAsia="Calibri" w:hAnsi="Calibri" w:cs="Times New Roman"/>
                <w:b/>
              </w:rPr>
            </w:pPr>
            <w:r w:rsidRPr="00AF653D">
              <w:rPr>
                <w:rFonts w:ascii="Calibri" w:eastAsia="Calibri" w:hAnsi="Calibri" w:cs="Times New Roman"/>
                <w:b/>
              </w:rPr>
              <w:t xml:space="preserve">Basis of processing </w:t>
            </w:r>
          </w:p>
        </w:tc>
        <w:tc>
          <w:tcPr>
            <w:tcW w:w="1445" w:type="dxa"/>
          </w:tcPr>
          <w:p w14:paraId="3E923863" w14:textId="77777777" w:rsidR="00AF653D" w:rsidRPr="00AF653D" w:rsidRDefault="00AF653D" w:rsidP="00AF653D">
            <w:pPr>
              <w:rPr>
                <w:rFonts w:ascii="Calibri" w:eastAsia="Calibri" w:hAnsi="Calibri" w:cs="Times New Roman"/>
                <w:b/>
              </w:rPr>
            </w:pPr>
            <w:r w:rsidRPr="00AF653D">
              <w:rPr>
                <w:rFonts w:ascii="Calibri" w:eastAsia="Calibri" w:hAnsi="Calibri" w:cs="Times New Roman"/>
                <w:b/>
              </w:rPr>
              <w:t>Data processing</w:t>
            </w:r>
          </w:p>
        </w:tc>
        <w:tc>
          <w:tcPr>
            <w:tcW w:w="1249" w:type="dxa"/>
          </w:tcPr>
          <w:p w14:paraId="0A8A131F" w14:textId="77777777" w:rsidR="00AF653D" w:rsidRPr="00AF653D" w:rsidRDefault="00AF653D" w:rsidP="00AF653D">
            <w:pPr>
              <w:rPr>
                <w:rFonts w:ascii="Calibri" w:eastAsia="Calibri" w:hAnsi="Calibri" w:cs="Times New Roman"/>
                <w:b/>
              </w:rPr>
            </w:pPr>
            <w:r w:rsidRPr="00AF653D">
              <w:rPr>
                <w:rFonts w:ascii="Calibri" w:eastAsia="Calibri" w:hAnsi="Calibri" w:cs="Times New Roman"/>
                <w:b/>
              </w:rPr>
              <w:t>Access</w:t>
            </w:r>
          </w:p>
        </w:tc>
        <w:tc>
          <w:tcPr>
            <w:tcW w:w="1431" w:type="dxa"/>
          </w:tcPr>
          <w:p w14:paraId="6E0C47FA" w14:textId="77777777" w:rsidR="00AF653D" w:rsidRPr="00AF653D" w:rsidRDefault="00AF653D" w:rsidP="00AF653D">
            <w:pPr>
              <w:rPr>
                <w:rFonts w:ascii="Calibri" w:eastAsia="Calibri" w:hAnsi="Calibri" w:cs="Times New Roman"/>
                <w:b/>
              </w:rPr>
            </w:pPr>
            <w:r w:rsidRPr="00AF653D">
              <w:rPr>
                <w:rFonts w:ascii="Calibri" w:eastAsia="Calibri" w:hAnsi="Calibri" w:cs="Times New Roman"/>
                <w:b/>
              </w:rPr>
              <w:t>Disposal</w:t>
            </w:r>
          </w:p>
        </w:tc>
        <w:tc>
          <w:tcPr>
            <w:tcW w:w="1656" w:type="dxa"/>
          </w:tcPr>
          <w:p w14:paraId="6832391B" w14:textId="77777777" w:rsidR="00AF653D" w:rsidRPr="00AF653D" w:rsidRDefault="00AF653D" w:rsidP="00AF653D">
            <w:pPr>
              <w:rPr>
                <w:rFonts w:ascii="Calibri" w:eastAsia="Calibri" w:hAnsi="Calibri" w:cs="Times New Roman"/>
                <w:b/>
              </w:rPr>
            </w:pPr>
            <w:r w:rsidRPr="00AF653D">
              <w:rPr>
                <w:rFonts w:ascii="Calibri" w:eastAsia="Calibri" w:hAnsi="Calibri" w:cs="Times New Roman"/>
                <w:b/>
              </w:rPr>
              <w:t>Type of communication</w:t>
            </w:r>
          </w:p>
        </w:tc>
        <w:tc>
          <w:tcPr>
            <w:tcW w:w="1559" w:type="dxa"/>
          </w:tcPr>
          <w:p w14:paraId="69C5A13D" w14:textId="77777777" w:rsidR="00AF653D" w:rsidRPr="00AF653D" w:rsidRDefault="00AF653D" w:rsidP="00AF653D">
            <w:pPr>
              <w:rPr>
                <w:rFonts w:ascii="Calibri" w:eastAsia="Calibri" w:hAnsi="Calibri" w:cs="Times New Roman"/>
                <w:b/>
              </w:rPr>
            </w:pPr>
            <w:r w:rsidRPr="00AF653D">
              <w:rPr>
                <w:rFonts w:ascii="Calibri" w:eastAsia="Calibri" w:hAnsi="Calibri" w:cs="Times New Roman"/>
                <w:b/>
              </w:rPr>
              <w:t>Consent</w:t>
            </w:r>
          </w:p>
        </w:tc>
      </w:tr>
      <w:tr w:rsidR="00AF653D" w:rsidRPr="00AF653D" w14:paraId="370B01B8" w14:textId="77777777" w:rsidTr="00AF653D">
        <w:tc>
          <w:tcPr>
            <w:tcW w:w="1702" w:type="dxa"/>
          </w:tcPr>
          <w:p w14:paraId="4D35ED96" w14:textId="77777777" w:rsidR="00AF653D" w:rsidRPr="00AF653D" w:rsidRDefault="00AF653D" w:rsidP="00AF653D">
            <w:pPr>
              <w:rPr>
                <w:rFonts w:ascii="Calibri" w:eastAsia="Calibri" w:hAnsi="Calibri" w:cs="Times New Roman"/>
              </w:rPr>
            </w:pPr>
          </w:p>
        </w:tc>
        <w:tc>
          <w:tcPr>
            <w:tcW w:w="1559" w:type="dxa"/>
          </w:tcPr>
          <w:p w14:paraId="28E882B0" w14:textId="77777777" w:rsidR="00AF653D" w:rsidRPr="00AF653D" w:rsidRDefault="00AF653D" w:rsidP="00AF653D">
            <w:pPr>
              <w:rPr>
                <w:rFonts w:ascii="Calibri" w:eastAsia="Calibri" w:hAnsi="Calibri" w:cs="Times New Roman"/>
                <w:i/>
                <w:sz w:val="20"/>
                <w:szCs w:val="20"/>
              </w:rPr>
            </w:pPr>
            <w:r w:rsidRPr="00AF653D">
              <w:rPr>
                <w:rFonts w:ascii="Calibri" w:eastAsia="Calibri" w:hAnsi="Calibri" w:cs="Times New Roman"/>
                <w:i/>
                <w:sz w:val="20"/>
                <w:szCs w:val="20"/>
              </w:rPr>
              <w:t>How was the data collected</w:t>
            </w:r>
          </w:p>
        </w:tc>
        <w:tc>
          <w:tcPr>
            <w:tcW w:w="1701" w:type="dxa"/>
          </w:tcPr>
          <w:p w14:paraId="7AEA62B1" w14:textId="77777777" w:rsidR="00AF653D" w:rsidRPr="00AF653D" w:rsidRDefault="00AF653D" w:rsidP="00AF653D">
            <w:pPr>
              <w:rPr>
                <w:rFonts w:ascii="Calibri" w:eastAsia="Calibri" w:hAnsi="Calibri" w:cs="Times New Roman"/>
                <w:i/>
                <w:sz w:val="20"/>
                <w:szCs w:val="20"/>
              </w:rPr>
            </w:pPr>
            <w:r w:rsidRPr="00AF653D">
              <w:rPr>
                <w:rFonts w:ascii="Calibri" w:eastAsia="Calibri" w:hAnsi="Calibri" w:cs="Times New Roman"/>
                <w:i/>
                <w:sz w:val="20"/>
                <w:szCs w:val="20"/>
              </w:rPr>
              <w:t>What personal info are we collecting</w:t>
            </w:r>
          </w:p>
        </w:tc>
        <w:tc>
          <w:tcPr>
            <w:tcW w:w="1734" w:type="dxa"/>
          </w:tcPr>
          <w:p w14:paraId="0CD90874" w14:textId="77777777" w:rsidR="00AF653D" w:rsidRPr="00AF653D" w:rsidRDefault="00AF653D" w:rsidP="00AF653D">
            <w:pPr>
              <w:rPr>
                <w:rFonts w:ascii="Calibri" w:eastAsia="Calibri" w:hAnsi="Calibri" w:cs="Times New Roman"/>
                <w:i/>
                <w:sz w:val="20"/>
                <w:szCs w:val="20"/>
              </w:rPr>
            </w:pPr>
            <w:r w:rsidRPr="00AF653D">
              <w:rPr>
                <w:rFonts w:ascii="Calibri" w:eastAsia="Calibri" w:hAnsi="Calibri" w:cs="Times New Roman"/>
                <w:i/>
                <w:sz w:val="20"/>
                <w:szCs w:val="20"/>
              </w:rPr>
              <w:t>Who is the subject providing the data</w:t>
            </w:r>
          </w:p>
        </w:tc>
        <w:tc>
          <w:tcPr>
            <w:tcW w:w="1699" w:type="dxa"/>
          </w:tcPr>
          <w:p w14:paraId="7D261032" w14:textId="77777777" w:rsidR="00AF653D" w:rsidRPr="00AF653D" w:rsidRDefault="00AF653D" w:rsidP="00AF653D">
            <w:pPr>
              <w:rPr>
                <w:rFonts w:ascii="Calibri" w:eastAsia="Calibri" w:hAnsi="Calibri" w:cs="Times New Roman"/>
                <w:i/>
                <w:sz w:val="20"/>
                <w:szCs w:val="20"/>
              </w:rPr>
            </w:pPr>
            <w:r w:rsidRPr="00AF653D">
              <w:rPr>
                <w:rFonts w:ascii="Calibri" w:eastAsia="Calibri" w:hAnsi="Calibri" w:cs="Times New Roman"/>
                <w:i/>
                <w:sz w:val="20"/>
                <w:szCs w:val="20"/>
              </w:rPr>
              <w:t>Why are you collecting the data</w:t>
            </w:r>
          </w:p>
        </w:tc>
        <w:tc>
          <w:tcPr>
            <w:tcW w:w="1445" w:type="dxa"/>
          </w:tcPr>
          <w:p w14:paraId="38484800" w14:textId="77777777" w:rsidR="00AF653D" w:rsidRPr="00AF653D" w:rsidRDefault="00AF653D" w:rsidP="00AF653D">
            <w:pPr>
              <w:rPr>
                <w:rFonts w:ascii="Calibri" w:eastAsia="Calibri" w:hAnsi="Calibri" w:cs="Times New Roman"/>
                <w:i/>
                <w:sz w:val="20"/>
                <w:szCs w:val="20"/>
              </w:rPr>
            </w:pPr>
            <w:r w:rsidRPr="00AF653D">
              <w:rPr>
                <w:rFonts w:ascii="Calibri" w:eastAsia="Calibri" w:hAnsi="Calibri" w:cs="Times New Roman"/>
                <w:i/>
                <w:sz w:val="20"/>
                <w:szCs w:val="20"/>
              </w:rPr>
              <w:t>How is it stored and processed</w:t>
            </w:r>
          </w:p>
        </w:tc>
        <w:tc>
          <w:tcPr>
            <w:tcW w:w="1249" w:type="dxa"/>
          </w:tcPr>
          <w:p w14:paraId="47FEE8F6" w14:textId="77777777" w:rsidR="00AF653D" w:rsidRPr="00AF653D" w:rsidRDefault="00AF653D" w:rsidP="00AF653D">
            <w:pPr>
              <w:rPr>
                <w:rFonts w:ascii="Calibri" w:eastAsia="Calibri" w:hAnsi="Calibri" w:cs="Times New Roman"/>
                <w:i/>
                <w:sz w:val="20"/>
                <w:szCs w:val="20"/>
              </w:rPr>
            </w:pPr>
            <w:r w:rsidRPr="00AF653D">
              <w:rPr>
                <w:rFonts w:ascii="Calibri" w:eastAsia="Calibri" w:hAnsi="Calibri" w:cs="Times New Roman"/>
                <w:i/>
                <w:sz w:val="20"/>
                <w:szCs w:val="20"/>
              </w:rPr>
              <w:t>Who has access to it</w:t>
            </w:r>
          </w:p>
        </w:tc>
        <w:tc>
          <w:tcPr>
            <w:tcW w:w="1431" w:type="dxa"/>
          </w:tcPr>
          <w:p w14:paraId="193C11B7" w14:textId="77777777" w:rsidR="00AF653D" w:rsidRPr="00AF653D" w:rsidRDefault="00AF653D" w:rsidP="00AF653D">
            <w:pPr>
              <w:rPr>
                <w:rFonts w:ascii="Calibri" w:eastAsia="Calibri" w:hAnsi="Calibri" w:cs="Times New Roman"/>
                <w:i/>
                <w:sz w:val="20"/>
                <w:szCs w:val="20"/>
              </w:rPr>
            </w:pPr>
            <w:r w:rsidRPr="00AF653D">
              <w:rPr>
                <w:rFonts w:ascii="Calibri" w:eastAsia="Calibri" w:hAnsi="Calibri" w:cs="Times New Roman"/>
                <w:i/>
                <w:sz w:val="20"/>
                <w:szCs w:val="20"/>
              </w:rPr>
              <w:t>When is the data disposed of</w:t>
            </w:r>
          </w:p>
        </w:tc>
        <w:tc>
          <w:tcPr>
            <w:tcW w:w="1656" w:type="dxa"/>
          </w:tcPr>
          <w:p w14:paraId="308065FC" w14:textId="77777777" w:rsidR="00AF653D" w:rsidRPr="00AF653D" w:rsidRDefault="00AF653D" w:rsidP="00AF653D">
            <w:pPr>
              <w:rPr>
                <w:rFonts w:ascii="Calibri" w:eastAsia="Calibri" w:hAnsi="Calibri" w:cs="Times New Roman"/>
                <w:i/>
                <w:sz w:val="20"/>
                <w:szCs w:val="20"/>
              </w:rPr>
            </w:pPr>
            <w:r w:rsidRPr="00AF653D">
              <w:rPr>
                <w:rFonts w:ascii="Calibri" w:eastAsia="Calibri" w:hAnsi="Calibri" w:cs="Times New Roman"/>
                <w:i/>
                <w:sz w:val="20"/>
                <w:szCs w:val="20"/>
              </w:rPr>
              <w:t xml:space="preserve">What type of communication have you obtained opt-in for? </w:t>
            </w:r>
          </w:p>
        </w:tc>
        <w:tc>
          <w:tcPr>
            <w:tcW w:w="1559" w:type="dxa"/>
          </w:tcPr>
          <w:p w14:paraId="48D5397B" w14:textId="77777777" w:rsidR="00AF653D" w:rsidRPr="00AF653D" w:rsidRDefault="00AF653D" w:rsidP="00AF653D">
            <w:pPr>
              <w:rPr>
                <w:rFonts w:ascii="Calibri" w:eastAsia="Calibri" w:hAnsi="Calibri" w:cs="Times New Roman"/>
                <w:i/>
                <w:sz w:val="20"/>
                <w:szCs w:val="20"/>
              </w:rPr>
            </w:pPr>
            <w:r w:rsidRPr="00AF653D">
              <w:rPr>
                <w:rFonts w:ascii="Calibri" w:eastAsia="Calibri" w:hAnsi="Calibri" w:cs="Times New Roman"/>
                <w:i/>
                <w:sz w:val="20"/>
                <w:szCs w:val="20"/>
              </w:rPr>
              <w:t>How did you obtain consent</w:t>
            </w:r>
          </w:p>
        </w:tc>
      </w:tr>
      <w:tr w:rsidR="00AF653D" w:rsidRPr="00AF653D" w14:paraId="0B9F0063" w14:textId="77777777" w:rsidTr="00AF653D">
        <w:tc>
          <w:tcPr>
            <w:tcW w:w="1702" w:type="dxa"/>
          </w:tcPr>
          <w:p w14:paraId="3C4DC81C" w14:textId="77777777" w:rsidR="00AF653D" w:rsidRPr="00AF653D" w:rsidRDefault="00AF653D" w:rsidP="00AF653D">
            <w:pPr>
              <w:rPr>
                <w:rFonts w:ascii="Calibri" w:eastAsia="Calibri" w:hAnsi="Calibri" w:cs="Times New Roman"/>
                <w:b/>
                <w:sz w:val="20"/>
                <w:szCs w:val="20"/>
              </w:rPr>
            </w:pPr>
            <w:r w:rsidRPr="00AF653D">
              <w:rPr>
                <w:rFonts w:ascii="Calibri" w:eastAsia="Calibri" w:hAnsi="Calibri" w:cs="Times New Roman"/>
                <w:b/>
                <w:sz w:val="20"/>
                <w:szCs w:val="20"/>
              </w:rPr>
              <w:t>Trustees</w:t>
            </w:r>
          </w:p>
        </w:tc>
        <w:tc>
          <w:tcPr>
            <w:tcW w:w="1559" w:type="dxa"/>
          </w:tcPr>
          <w:p w14:paraId="0F02B2F7"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Verbally and Electronically</w:t>
            </w:r>
          </w:p>
        </w:tc>
        <w:tc>
          <w:tcPr>
            <w:tcW w:w="1701" w:type="dxa"/>
          </w:tcPr>
          <w:p w14:paraId="75986A92"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Name, address, DOB, phone numbers, email, DBS, background skillset</w:t>
            </w:r>
          </w:p>
        </w:tc>
        <w:tc>
          <w:tcPr>
            <w:tcW w:w="1734" w:type="dxa"/>
          </w:tcPr>
          <w:p w14:paraId="733D4FC2"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Trustees x 8</w:t>
            </w:r>
          </w:p>
        </w:tc>
        <w:tc>
          <w:tcPr>
            <w:tcW w:w="1699" w:type="dxa"/>
          </w:tcPr>
          <w:p w14:paraId="1229B4E6"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Charity Commission, Constitution,</w:t>
            </w:r>
          </w:p>
          <w:p w14:paraId="650D92ED"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 xml:space="preserve">Fundraising applications, </w:t>
            </w:r>
          </w:p>
          <w:p w14:paraId="54CA70DA"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 xml:space="preserve">Bank account, </w:t>
            </w:r>
          </w:p>
          <w:p w14:paraId="75584477"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 xml:space="preserve">General committee communications </w:t>
            </w:r>
          </w:p>
        </w:tc>
        <w:tc>
          <w:tcPr>
            <w:tcW w:w="1445" w:type="dxa"/>
          </w:tcPr>
          <w:p w14:paraId="5647914D"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PC’s of Trustees,</w:t>
            </w:r>
          </w:p>
          <w:p w14:paraId="129E0B6C"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 xml:space="preserve">Paper records with Secretary, </w:t>
            </w:r>
          </w:p>
          <w:p w14:paraId="5428D68B"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 xml:space="preserve">Google drive </w:t>
            </w:r>
          </w:p>
        </w:tc>
        <w:tc>
          <w:tcPr>
            <w:tcW w:w="1249" w:type="dxa"/>
          </w:tcPr>
          <w:p w14:paraId="3DBB880F"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Trustees</w:t>
            </w:r>
          </w:p>
          <w:p w14:paraId="5E5F8110" w14:textId="77777777" w:rsidR="00AF653D" w:rsidRPr="00AF653D" w:rsidRDefault="00AF653D" w:rsidP="00AF653D">
            <w:pPr>
              <w:rPr>
                <w:rFonts w:ascii="Calibri" w:eastAsia="Calibri" w:hAnsi="Calibri" w:cs="Times New Roman"/>
                <w:sz w:val="20"/>
                <w:szCs w:val="20"/>
              </w:rPr>
            </w:pPr>
          </w:p>
          <w:p w14:paraId="10E725F2"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Secretary</w:t>
            </w:r>
          </w:p>
          <w:p w14:paraId="0EA7744F" w14:textId="77777777" w:rsidR="00AF653D" w:rsidRPr="00AF653D" w:rsidRDefault="00AF653D" w:rsidP="00AF653D">
            <w:pPr>
              <w:rPr>
                <w:rFonts w:ascii="Calibri" w:eastAsia="Calibri" w:hAnsi="Calibri" w:cs="Times New Roman"/>
                <w:sz w:val="20"/>
                <w:szCs w:val="20"/>
              </w:rPr>
            </w:pPr>
          </w:p>
          <w:p w14:paraId="4925A170" w14:textId="77777777" w:rsidR="00AF653D" w:rsidRPr="00AF653D" w:rsidRDefault="00AF653D" w:rsidP="00AF653D">
            <w:pPr>
              <w:rPr>
                <w:rFonts w:ascii="Calibri" w:eastAsia="Calibri" w:hAnsi="Calibri" w:cs="Times New Roman"/>
                <w:sz w:val="20"/>
                <w:szCs w:val="20"/>
              </w:rPr>
            </w:pPr>
          </w:p>
          <w:p w14:paraId="43AF1C01"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Trustees</w:t>
            </w:r>
          </w:p>
        </w:tc>
        <w:tc>
          <w:tcPr>
            <w:tcW w:w="1431" w:type="dxa"/>
          </w:tcPr>
          <w:p w14:paraId="2FD235CB"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For duration of trustee term plus three years</w:t>
            </w:r>
          </w:p>
        </w:tc>
        <w:tc>
          <w:tcPr>
            <w:tcW w:w="1656" w:type="dxa"/>
          </w:tcPr>
          <w:p w14:paraId="2E668803"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All of the info provided</w:t>
            </w:r>
          </w:p>
        </w:tc>
        <w:tc>
          <w:tcPr>
            <w:tcW w:w="1559" w:type="dxa"/>
          </w:tcPr>
          <w:p w14:paraId="2E7C97B5"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Verbally</w:t>
            </w:r>
          </w:p>
          <w:p w14:paraId="7CD4D291" w14:textId="77777777" w:rsidR="00AF653D" w:rsidRPr="00AF653D" w:rsidRDefault="00AF653D" w:rsidP="00AF653D">
            <w:pPr>
              <w:rPr>
                <w:rFonts w:ascii="Calibri" w:eastAsia="Calibri" w:hAnsi="Calibri" w:cs="Times New Roman"/>
                <w:sz w:val="20"/>
                <w:szCs w:val="20"/>
              </w:rPr>
            </w:pPr>
          </w:p>
        </w:tc>
      </w:tr>
      <w:tr w:rsidR="00AF653D" w:rsidRPr="00AF653D" w14:paraId="37203564" w14:textId="77777777" w:rsidTr="00AF653D">
        <w:tc>
          <w:tcPr>
            <w:tcW w:w="1702" w:type="dxa"/>
          </w:tcPr>
          <w:p w14:paraId="6DDE853E" w14:textId="77777777" w:rsidR="00AF653D" w:rsidRPr="00AF653D" w:rsidRDefault="00AF653D" w:rsidP="00AF653D">
            <w:pPr>
              <w:rPr>
                <w:rFonts w:ascii="Calibri" w:eastAsia="Calibri" w:hAnsi="Calibri" w:cs="Times New Roman"/>
                <w:b/>
                <w:sz w:val="20"/>
                <w:szCs w:val="20"/>
              </w:rPr>
            </w:pPr>
            <w:r w:rsidRPr="00AF653D">
              <w:rPr>
                <w:rFonts w:ascii="Calibri" w:eastAsia="Calibri" w:hAnsi="Calibri" w:cs="Times New Roman"/>
                <w:b/>
                <w:sz w:val="20"/>
                <w:szCs w:val="20"/>
              </w:rPr>
              <w:t>Committee Supporters</w:t>
            </w:r>
          </w:p>
        </w:tc>
        <w:tc>
          <w:tcPr>
            <w:tcW w:w="1559" w:type="dxa"/>
          </w:tcPr>
          <w:p w14:paraId="0CAA8CF8"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Verbally and Electronically</w:t>
            </w:r>
          </w:p>
        </w:tc>
        <w:tc>
          <w:tcPr>
            <w:tcW w:w="1701" w:type="dxa"/>
          </w:tcPr>
          <w:p w14:paraId="05EEB9E0"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Name, address,  phone numbers, email, background skillset</w:t>
            </w:r>
          </w:p>
        </w:tc>
        <w:tc>
          <w:tcPr>
            <w:tcW w:w="1734" w:type="dxa"/>
          </w:tcPr>
          <w:p w14:paraId="325D6732"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Committee supporters</w:t>
            </w:r>
          </w:p>
        </w:tc>
        <w:tc>
          <w:tcPr>
            <w:tcW w:w="1699" w:type="dxa"/>
          </w:tcPr>
          <w:p w14:paraId="444CB212"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 xml:space="preserve">General committee communications </w:t>
            </w:r>
          </w:p>
          <w:p w14:paraId="4D582C43" w14:textId="77777777" w:rsidR="00AF653D" w:rsidRPr="00AF653D" w:rsidRDefault="00AF653D" w:rsidP="00AF653D">
            <w:pPr>
              <w:rPr>
                <w:rFonts w:ascii="Calibri" w:eastAsia="Calibri" w:hAnsi="Calibri" w:cs="Times New Roman"/>
                <w:sz w:val="20"/>
                <w:szCs w:val="20"/>
              </w:rPr>
            </w:pPr>
          </w:p>
          <w:p w14:paraId="4AA6EA5E"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Minutes of meetings</w:t>
            </w:r>
          </w:p>
          <w:p w14:paraId="007A04CC" w14:textId="77777777" w:rsidR="00AF653D" w:rsidRPr="00AF653D" w:rsidRDefault="00AF653D" w:rsidP="00AF653D">
            <w:pPr>
              <w:rPr>
                <w:rFonts w:ascii="Calibri" w:eastAsia="Calibri" w:hAnsi="Calibri" w:cs="Times New Roman"/>
                <w:sz w:val="20"/>
                <w:szCs w:val="20"/>
              </w:rPr>
            </w:pPr>
          </w:p>
        </w:tc>
        <w:tc>
          <w:tcPr>
            <w:tcW w:w="1445" w:type="dxa"/>
          </w:tcPr>
          <w:p w14:paraId="6416C81F"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PC’s of Trustees</w:t>
            </w:r>
          </w:p>
          <w:p w14:paraId="59082813"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 xml:space="preserve">Paper records with Secretary, </w:t>
            </w:r>
          </w:p>
          <w:p w14:paraId="28F64BE7"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 xml:space="preserve">Google drive </w:t>
            </w:r>
          </w:p>
        </w:tc>
        <w:tc>
          <w:tcPr>
            <w:tcW w:w="1249" w:type="dxa"/>
          </w:tcPr>
          <w:p w14:paraId="0BCA9F15"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Trustees</w:t>
            </w:r>
          </w:p>
          <w:p w14:paraId="7745AB03" w14:textId="77777777" w:rsidR="00AF653D" w:rsidRPr="00AF653D" w:rsidRDefault="00AF653D" w:rsidP="00AF653D">
            <w:pPr>
              <w:rPr>
                <w:rFonts w:ascii="Calibri" w:eastAsia="Calibri" w:hAnsi="Calibri" w:cs="Times New Roman"/>
                <w:sz w:val="20"/>
                <w:szCs w:val="20"/>
              </w:rPr>
            </w:pPr>
          </w:p>
          <w:p w14:paraId="46BE8FBF"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Secretary</w:t>
            </w:r>
          </w:p>
          <w:p w14:paraId="179D5D65" w14:textId="77777777" w:rsidR="00AF653D" w:rsidRPr="00AF653D" w:rsidRDefault="00AF653D" w:rsidP="00AF653D">
            <w:pPr>
              <w:rPr>
                <w:rFonts w:ascii="Calibri" w:eastAsia="Calibri" w:hAnsi="Calibri" w:cs="Times New Roman"/>
                <w:sz w:val="20"/>
                <w:szCs w:val="20"/>
              </w:rPr>
            </w:pPr>
          </w:p>
          <w:p w14:paraId="0B14985A" w14:textId="77777777" w:rsidR="00AF653D" w:rsidRPr="00AF653D" w:rsidRDefault="00AF653D" w:rsidP="00AF653D">
            <w:pPr>
              <w:rPr>
                <w:rFonts w:ascii="Calibri" w:eastAsia="Calibri" w:hAnsi="Calibri" w:cs="Times New Roman"/>
                <w:sz w:val="20"/>
                <w:szCs w:val="20"/>
              </w:rPr>
            </w:pPr>
          </w:p>
          <w:p w14:paraId="30257210"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Committee supporters</w:t>
            </w:r>
          </w:p>
        </w:tc>
        <w:tc>
          <w:tcPr>
            <w:tcW w:w="1431" w:type="dxa"/>
          </w:tcPr>
          <w:p w14:paraId="2795A096"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 xml:space="preserve">For duration of participation plus one year </w:t>
            </w:r>
          </w:p>
        </w:tc>
        <w:tc>
          <w:tcPr>
            <w:tcW w:w="1656" w:type="dxa"/>
          </w:tcPr>
          <w:p w14:paraId="323E6CFD"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All of the info provided</w:t>
            </w:r>
          </w:p>
        </w:tc>
        <w:tc>
          <w:tcPr>
            <w:tcW w:w="1559" w:type="dxa"/>
          </w:tcPr>
          <w:p w14:paraId="1FE7FF3A"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Verbally</w:t>
            </w:r>
          </w:p>
          <w:p w14:paraId="22371B54" w14:textId="77777777" w:rsidR="00AF653D" w:rsidRPr="00AF653D" w:rsidRDefault="00AF653D" w:rsidP="00AF653D">
            <w:pPr>
              <w:rPr>
                <w:rFonts w:ascii="Calibri" w:eastAsia="Calibri" w:hAnsi="Calibri" w:cs="Times New Roman"/>
                <w:sz w:val="20"/>
                <w:szCs w:val="20"/>
              </w:rPr>
            </w:pPr>
          </w:p>
        </w:tc>
      </w:tr>
      <w:tr w:rsidR="00AF653D" w:rsidRPr="00AF653D" w14:paraId="1D06CF9E" w14:textId="77777777" w:rsidTr="00AF653D">
        <w:tc>
          <w:tcPr>
            <w:tcW w:w="1702" w:type="dxa"/>
          </w:tcPr>
          <w:p w14:paraId="69AD08EE" w14:textId="77777777" w:rsidR="00AF653D" w:rsidRPr="00AF653D" w:rsidRDefault="00AF653D" w:rsidP="00AF653D">
            <w:pPr>
              <w:rPr>
                <w:rFonts w:ascii="Calibri" w:eastAsia="Calibri" w:hAnsi="Calibri" w:cs="Times New Roman"/>
                <w:b/>
              </w:rPr>
            </w:pPr>
            <w:r w:rsidRPr="00AF653D">
              <w:rPr>
                <w:rFonts w:ascii="Calibri" w:eastAsia="Calibri" w:hAnsi="Calibri" w:cs="Times New Roman"/>
                <w:b/>
              </w:rPr>
              <w:t>Volunteers</w:t>
            </w:r>
          </w:p>
        </w:tc>
        <w:tc>
          <w:tcPr>
            <w:tcW w:w="1559" w:type="dxa"/>
          </w:tcPr>
          <w:p w14:paraId="2E3C76DE"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 xml:space="preserve">Mailchimp </w:t>
            </w:r>
          </w:p>
          <w:p w14:paraId="60A8E568"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Application form – electronic or paper copy</w:t>
            </w:r>
          </w:p>
        </w:tc>
        <w:tc>
          <w:tcPr>
            <w:tcW w:w="1701" w:type="dxa"/>
          </w:tcPr>
          <w:p w14:paraId="4A75C0EA"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 xml:space="preserve">Name, address, email address, phones, references, </w:t>
            </w:r>
            <w:r>
              <w:rPr>
                <w:rFonts w:ascii="Calibri" w:eastAsia="Calibri" w:hAnsi="Calibri" w:cs="Times New Roman"/>
                <w:sz w:val="20"/>
                <w:szCs w:val="20"/>
              </w:rPr>
              <w:t>personal background</w:t>
            </w:r>
            <w:r w:rsidRPr="00AF653D">
              <w:rPr>
                <w:rFonts w:ascii="Calibri" w:eastAsia="Calibri" w:hAnsi="Calibri" w:cs="Times New Roman"/>
                <w:sz w:val="20"/>
                <w:szCs w:val="20"/>
              </w:rPr>
              <w:t xml:space="preserve"> </w:t>
            </w:r>
            <w:r>
              <w:rPr>
                <w:rFonts w:ascii="Calibri" w:eastAsia="Calibri" w:hAnsi="Calibri" w:cs="Times New Roman"/>
                <w:sz w:val="20"/>
                <w:szCs w:val="20"/>
              </w:rPr>
              <w:t>info</w:t>
            </w:r>
          </w:p>
        </w:tc>
        <w:tc>
          <w:tcPr>
            <w:tcW w:w="1734" w:type="dxa"/>
          </w:tcPr>
          <w:p w14:paraId="2276ADB2"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Volunteers</w:t>
            </w:r>
          </w:p>
        </w:tc>
        <w:tc>
          <w:tcPr>
            <w:tcW w:w="1699" w:type="dxa"/>
          </w:tcPr>
          <w:p w14:paraId="3DF25397"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Communication with volunteers,</w:t>
            </w:r>
          </w:p>
          <w:p w14:paraId="147D9E1A"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Vetting &amp; support, reasonable adjustments</w:t>
            </w:r>
          </w:p>
          <w:p w14:paraId="3227018B" w14:textId="77777777" w:rsidR="00AF653D" w:rsidRPr="00AF653D" w:rsidRDefault="00AF653D" w:rsidP="00AF653D">
            <w:pPr>
              <w:rPr>
                <w:rFonts w:ascii="Calibri" w:eastAsia="Calibri" w:hAnsi="Calibri" w:cs="Times New Roman"/>
                <w:sz w:val="20"/>
                <w:szCs w:val="20"/>
              </w:rPr>
            </w:pPr>
          </w:p>
        </w:tc>
        <w:tc>
          <w:tcPr>
            <w:tcW w:w="1445" w:type="dxa"/>
          </w:tcPr>
          <w:p w14:paraId="1D7310E2"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 xml:space="preserve">PC of HR lead, </w:t>
            </w:r>
          </w:p>
          <w:p w14:paraId="625B6A58"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Paper copies</w:t>
            </w:r>
          </w:p>
          <w:p w14:paraId="680B8D4E" w14:textId="77777777" w:rsidR="00AF653D" w:rsidRPr="00AF653D" w:rsidRDefault="00AF653D" w:rsidP="00AF653D">
            <w:pPr>
              <w:rPr>
                <w:rFonts w:ascii="Calibri" w:eastAsia="Calibri" w:hAnsi="Calibri" w:cs="Times New Roman"/>
                <w:sz w:val="20"/>
                <w:szCs w:val="20"/>
              </w:rPr>
            </w:pPr>
          </w:p>
          <w:p w14:paraId="1E38D349" w14:textId="77777777" w:rsidR="00AF653D" w:rsidRPr="00AF653D" w:rsidRDefault="00AF653D" w:rsidP="00AF653D">
            <w:pPr>
              <w:rPr>
                <w:rFonts w:ascii="Calibri" w:eastAsia="Calibri" w:hAnsi="Calibri" w:cs="Times New Roman"/>
                <w:sz w:val="20"/>
                <w:szCs w:val="20"/>
              </w:rPr>
            </w:pPr>
            <w:proofErr w:type="spellStart"/>
            <w:r w:rsidRPr="00AF653D">
              <w:rPr>
                <w:rFonts w:ascii="Calibri" w:eastAsia="Calibri" w:hAnsi="Calibri" w:cs="Times New Roman"/>
                <w:sz w:val="20"/>
                <w:szCs w:val="20"/>
              </w:rPr>
              <w:t>Googledrive</w:t>
            </w:r>
            <w:proofErr w:type="spellEnd"/>
            <w:r w:rsidRPr="00AF653D">
              <w:rPr>
                <w:rFonts w:ascii="Calibri" w:eastAsia="Calibri" w:hAnsi="Calibri" w:cs="Times New Roman"/>
                <w:sz w:val="20"/>
                <w:szCs w:val="20"/>
              </w:rPr>
              <w:t xml:space="preserve"> </w:t>
            </w:r>
          </w:p>
        </w:tc>
        <w:tc>
          <w:tcPr>
            <w:tcW w:w="1249" w:type="dxa"/>
          </w:tcPr>
          <w:p w14:paraId="050E6B38"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HR lead</w:t>
            </w:r>
          </w:p>
          <w:p w14:paraId="1533F2B4" w14:textId="77777777" w:rsidR="00AF653D" w:rsidRPr="00AF653D" w:rsidRDefault="00AF653D" w:rsidP="00AF653D">
            <w:pPr>
              <w:rPr>
                <w:rFonts w:ascii="Calibri" w:eastAsia="Calibri" w:hAnsi="Calibri" w:cs="Times New Roman"/>
                <w:sz w:val="20"/>
                <w:szCs w:val="20"/>
              </w:rPr>
            </w:pPr>
          </w:p>
          <w:p w14:paraId="04F28F14"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 xml:space="preserve">HR lead </w:t>
            </w:r>
          </w:p>
          <w:p w14:paraId="6867A1C5" w14:textId="77777777" w:rsidR="00AF653D" w:rsidRPr="00AF653D" w:rsidRDefault="00AF653D" w:rsidP="00AF653D">
            <w:pPr>
              <w:rPr>
                <w:rFonts w:ascii="Calibri" w:eastAsia="Calibri" w:hAnsi="Calibri" w:cs="Times New Roman"/>
                <w:sz w:val="20"/>
                <w:szCs w:val="20"/>
              </w:rPr>
            </w:pPr>
          </w:p>
          <w:p w14:paraId="6AB5E28C"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Trustees</w:t>
            </w:r>
          </w:p>
        </w:tc>
        <w:tc>
          <w:tcPr>
            <w:tcW w:w="1431" w:type="dxa"/>
          </w:tcPr>
          <w:p w14:paraId="5EC108D9"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For duration of participation plus one year</w:t>
            </w:r>
          </w:p>
        </w:tc>
        <w:tc>
          <w:tcPr>
            <w:tcW w:w="1656" w:type="dxa"/>
          </w:tcPr>
          <w:p w14:paraId="2E7D4D91"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All of the info provided</w:t>
            </w:r>
          </w:p>
        </w:tc>
        <w:tc>
          <w:tcPr>
            <w:tcW w:w="1559" w:type="dxa"/>
          </w:tcPr>
          <w:p w14:paraId="18157A43"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Followed up with Volunteer agreement and Privacy Policy</w:t>
            </w:r>
          </w:p>
          <w:p w14:paraId="0B0013DE" w14:textId="77777777" w:rsidR="00AF653D" w:rsidRPr="00AF653D" w:rsidRDefault="00AF653D" w:rsidP="00AF653D">
            <w:pPr>
              <w:rPr>
                <w:rFonts w:ascii="Calibri" w:eastAsia="Calibri" w:hAnsi="Calibri" w:cs="Times New Roman"/>
                <w:sz w:val="20"/>
                <w:szCs w:val="20"/>
              </w:rPr>
            </w:pPr>
          </w:p>
        </w:tc>
      </w:tr>
      <w:tr w:rsidR="00AF653D" w:rsidRPr="00AF653D" w14:paraId="0B276525" w14:textId="77777777" w:rsidTr="00AF653D">
        <w:tc>
          <w:tcPr>
            <w:tcW w:w="1702" w:type="dxa"/>
          </w:tcPr>
          <w:p w14:paraId="29579B12" w14:textId="77777777" w:rsidR="00AF653D" w:rsidRPr="00AF653D" w:rsidRDefault="00AF653D" w:rsidP="00AF653D">
            <w:pPr>
              <w:rPr>
                <w:rFonts w:ascii="Calibri" w:eastAsia="Calibri" w:hAnsi="Calibri" w:cs="Times New Roman"/>
                <w:b/>
                <w:sz w:val="20"/>
                <w:szCs w:val="20"/>
              </w:rPr>
            </w:pPr>
            <w:r w:rsidRPr="00AF653D">
              <w:rPr>
                <w:rFonts w:ascii="Calibri" w:eastAsia="Calibri" w:hAnsi="Calibri" w:cs="Times New Roman"/>
                <w:b/>
                <w:sz w:val="20"/>
                <w:szCs w:val="20"/>
              </w:rPr>
              <w:lastRenderedPageBreak/>
              <w:t>Library users</w:t>
            </w:r>
          </w:p>
        </w:tc>
        <w:tc>
          <w:tcPr>
            <w:tcW w:w="1559" w:type="dxa"/>
          </w:tcPr>
          <w:p w14:paraId="20E4BDA2"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 xml:space="preserve">Via </w:t>
            </w:r>
            <w:proofErr w:type="spellStart"/>
            <w:r w:rsidRPr="00AF653D">
              <w:rPr>
                <w:rFonts w:ascii="Calibri" w:eastAsia="Calibri" w:hAnsi="Calibri" w:cs="Times New Roman"/>
                <w:sz w:val="20"/>
                <w:szCs w:val="20"/>
              </w:rPr>
              <w:t>Mobilecirc</w:t>
            </w:r>
            <w:proofErr w:type="spellEnd"/>
          </w:p>
        </w:tc>
        <w:tc>
          <w:tcPr>
            <w:tcW w:w="1701" w:type="dxa"/>
          </w:tcPr>
          <w:p w14:paraId="024BBD42"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 xml:space="preserve">Name, address, </w:t>
            </w:r>
          </w:p>
          <w:p w14:paraId="2EA83271"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DOB, email, phone number, language</w:t>
            </w:r>
          </w:p>
        </w:tc>
        <w:tc>
          <w:tcPr>
            <w:tcW w:w="1734" w:type="dxa"/>
          </w:tcPr>
          <w:p w14:paraId="05A3EC01"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Library users</w:t>
            </w:r>
          </w:p>
        </w:tc>
        <w:tc>
          <w:tcPr>
            <w:tcW w:w="1699" w:type="dxa"/>
          </w:tcPr>
          <w:p w14:paraId="7CA18966"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Communication about books on loan / overdue</w:t>
            </w:r>
          </w:p>
        </w:tc>
        <w:tc>
          <w:tcPr>
            <w:tcW w:w="1445" w:type="dxa"/>
          </w:tcPr>
          <w:p w14:paraId="5C21003E"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 xml:space="preserve">On secure </w:t>
            </w:r>
            <w:proofErr w:type="spellStart"/>
            <w:r w:rsidRPr="00AF653D">
              <w:rPr>
                <w:rFonts w:ascii="Calibri" w:eastAsia="Calibri" w:hAnsi="Calibri" w:cs="Times New Roman"/>
                <w:sz w:val="20"/>
                <w:szCs w:val="20"/>
              </w:rPr>
              <w:t>LibrariesWest</w:t>
            </w:r>
            <w:proofErr w:type="spellEnd"/>
            <w:r w:rsidRPr="00AF653D">
              <w:rPr>
                <w:rFonts w:ascii="Calibri" w:eastAsia="Calibri" w:hAnsi="Calibri" w:cs="Times New Roman"/>
                <w:sz w:val="20"/>
                <w:szCs w:val="20"/>
              </w:rPr>
              <w:t xml:space="preserve"> website </w:t>
            </w:r>
            <w:proofErr w:type="spellStart"/>
            <w:r w:rsidRPr="00AF653D">
              <w:rPr>
                <w:rFonts w:ascii="Calibri" w:eastAsia="Calibri" w:hAnsi="Calibri" w:cs="Times New Roman"/>
                <w:sz w:val="20"/>
                <w:szCs w:val="20"/>
              </w:rPr>
              <w:t>Mobilecirc</w:t>
            </w:r>
            <w:proofErr w:type="spellEnd"/>
          </w:p>
        </w:tc>
        <w:tc>
          <w:tcPr>
            <w:tcW w:w="1249" w:type="dxa"/>
          </w:tcPr>
          <w:p w14:paraId="791343D4"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All Library volunteers – including trustees</w:t>
            </w:r>
          </w:p>
        </w:tc>
        <w:tc>
          <w:tcPr>
            <w:tcW w:w="1431" w:type="dxa"/>
          </w:tcPr>
          <w:p w14:paraId="731E1F23"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 xml:space="preserve"> 2 years after card is  inactive  - deleted by the system</w:t>
            </w:r>
          </w:p>
        </w:tc>
        <w:tc>
          <w:tcPr>
            <w:tcW w:w="1656" w:type="dxa"/>
          </w:tcPr>
          <w:p w14:paraId="659D7D1F"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 xml:space="preserve">Opt-in is historic for long term users &amp; </w:t>
            </w:r>
            <w:proofErr w:type="spellStart"/>
            <w:r w:rsidRPr="00AF653D">
              <w:rPr>
                <w:rFonts w:ascii="Calibri" w:eastAsia="Calibri" w:hAnsi="Calibri" w:cs="Times New Roman"/>
                <w:sz w:val="20"/>
                <w:szCs w:val="20"/>
              </w:rPr>
              <w:t>ismanaged</w:t>
            </w:r>
            <w:proofErr w:type="spellEnd"/>
            <w:r w:rsidRPr="00AF653D">
              <w:rPr>
                <w:rFonts w:ascii="Calibri" w:eastAsia="Calibri" w:hAnsi="Calibri" w:cs="Times New Roman"/>
                <w:sz w:val="20"/>
                <w:szCs w:val="20"/>
              </w:rPr>
              <w:t xml:space="preserve"> by Central Library. </w:t>
            </w:r>
          </w:p>
          <w:p w14:paraId="65D5EE65"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 xml:space="preserve">New users complete new forms and are manually added </w:t>
            </w:r>
          </w:p>
          <w:p w14:paraId="5B277441" w14:textId="77777777" w:rsidR="00AF653D" w:rsidRPr="00AF653D" w:rsidRDefault="00AF653D" w:rsidP="00AF653D">
            <w:pPr>
              <w:rPr>
                <w:rFonts w:ascii="Calibri" w:eastAsia="Calibri" w:hAnsi="Calibri" w:cs="Times New Roman"/>
                <w:sz w:val="20"/>
                <w:szCs w:val="20"/>
              </w:rPr>
            </w:pPr>
          </w:p>
        </w:tc>
        <w:tc>
          <w:tcPr>
            <w:tcW w:w="1559" w:type="dxa"/>
          </w:tcPr>
          <w:p w14:paraId="13A3BA1B"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Paper form or verbally at point of signing up for new membership</w:t>
            </w:r>
          </w:p>
        </w:tc>
      </w:tr>
      <w:tr w:rsidR="00AF653D" w:rsidRPr="00AF653D" w14:paraId="7A1C686A" w14:textId="77777777" w:rsidTr="00AF653D">
        <w:tc>
          <w:tcPr>
            <w:tcW w:w="1702" w:type="dxa"/>
          </w:tcPr>
          <w:p w14:paraId="015FECED" w14:textId="77777777" w:rsidR="00AF653D" w:rsidRPr="00AF653D" w:rsidRDefault="00AF653D" w:rsidP="00AF653D">
            <w:pPr>
              <w:rPr>
                <w:rFonts w:ascii="Calibri" w:eastAsia="Calibri" w:hAnsi="Calibri" w:cs="Times New Roman"/>
                <w:b/>
                <w:sz w:val="20"/>
                <w:szCs w:val="20"/>
              </w:rPr>
            </w:pPr>
            <w:r w:rsidRPr="00AF653D">
              <w:rPr>
                <w:rFonts w:ascii="Calibri" w:eastAsia="Calibri" w:hAnsi="Calibri" w:cs="Times New Roman"/>
                <w:b/>
                <w:sz w:val="20"/>
                <w:szCs w:val="20"/>
              </w:rPr>
              <w:t>Membership /newsletters</w:t>
            </w:r>
          </w:p>
        </w:tc>
        <w:tc>
          <w:tcPr>
            <w:tcW w:w="1559" w:type="dxa"/>
          </w:tcPr>
          <w:p w14:paraId="5810E137"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 xml:space="preserve">Via </w:t>
            </w:r>
            <w:proofErr w:type="spellStart"/>
            <w:r w:rsidRPr="00AF653D">
              <w:rPr>
                <w:rFonts w:ascii="Calibri" w:eastAsia="Calibri" w:hAnsi="Calibri" w:cs="Times New Roman"/>
                <w:sz w:val="20"/>
                <w:szCs w:val="20"/>
              </w:rPr>
              <w:t>mailchimp</w:t>
            </w:r>
            <w:proofErr w:type="spellEnd"/>
            <w:r w:rsidRPr="00AF653D">
              <w:rPr>
                <w:rFonts w:ascii="Calibri" w:eastAsia="Calibri" w:hAnsi="Calibri" w:cs="Times New Roman"/>
                <w:sz w:val="20"/>
                <w:szCs w:val="20"/>
              </w:rPr>
              <w:t xml:space="preserve"> </w:t>
            </w:r>
          </w:p>
        </w:tc>
        <w:tc>
          <w:tcPr>
            <w:tcW w:w="1701" w:type="dxa"/>
          </w:tcPr>
          <w:p w14:paraId="1A9CDFC3"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Name, email, interests</w:t>
            </w:r>
          </w:p>
        </w:tc>
        <w:tc>
          <w:tcPr>
            <w:tcW w:w="1734" w:type="dxa"/>
          </w:tcPr>
          <w:p w14:paraId="0F41068C"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Local population (</w:t>
            </w:r>
            <w:proofErr w:type="spellStart"/>
            <w:r w:rsidRPr="00AF653D">
              <w:rPr>
                <w:rFonts w:ascii="Calibri" w:eastAsia="Calibri" w:hAnsi="Calibri" w:cs="Times New Roman"/>
                <w:sz w:val="20"/>
                <w:szCs w:val="20"/>
              </w:rPr>
              <w:t>self nominated</w:t>
            </w:r>
            <w:proofErr w:type="spellEnd"/>
            <w:r w:rsidRPr="00AF653D">
              <w:rPr>
                <w:rFonts w:ascii="Calibri" w:eastAsia="Calibri" w:hAnsi="Calibri" w:cs="Times New Roman"/>
                <w:sz w:val="20"/>
                <w:szCs w:val="20"/>
              </w:rPr>
              <w:t>)</w:t>
            </w:r>
          </w:p>
        </w:tc>
        <w:tc>
          <w:tcPr>
            <w:tcW w:w="1699" w:type="dxa"/>
          </w:tcPr>
          <w:p w14:paraId="4CA4E002"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Communication of events - news</w:t>
            </w:r>
          </w:p>
        </w:tc>
        <w:tc>
          <w:tcPr>
            <w:tcW w:w="1445" w:type="dxa"/>
          </w:tcPr>
          <w:p w14:paraId="6C327A93"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Mailchimp</w:t>
            </w:r>
          </w:p>
        </w:tc>
        <w:tc>
          <w:tcPr>
            <w:tcW w:w="1249" w:type="dxa"/>
          </w:tcPr>
          <w:p w14:paraId="67954F0A"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Trustees</w:t>
            </w:r>
          </w:p>
        </w:tc>
        <w:tc>
          <w:tcPr>
            <w:tcW w:w="1431" w:type="dxa"/>
          </w:tcPr>
          <w:p w14:paraId="6606135D"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Users can remove themselves automatically using unsubscribe</w:t>
            </w:r>
          </w:p>
          <w:p w14:paraId="1221C3BC" w14:textId="77777777" w:rsidR="00AF653D" w:rsidRPr="00AF653D" w:rsidRDefault="00AF653D" w:rsidP="00AF653D">
            <w:pPr>
              <w:rPr>
                <w:rFonts w:ascii="Calibri" w:eastAsia="Calibri" w:hAnsi="Calibri" w:cs="Times New Roman"/>
                <w:sz w:val="20"/>
                <w:szCs w:val="20"/>
              </w:rPr>
            </w:pPr>
          </w:p>
        </w:tc>
        <w:tc>
          <w:tcPr>
            <w:tcW w:w="1656" w:type="dxa"/>
          </w:tcPr>
          <w:p w14:paraId="345EBAD2"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All entries have opted in as part of Mailchimp sign up</w:t>
            </w:r>
          </w:p>
        </w:tc>
        <w:tc>
          <w:tcPr>
            <w:tcW w:w="1559" w:type="dxa"/>
          </w:tcPr>
          <w:p w14:paraId="3131D49F"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Mailchimp records date of opt in by user</w:t>
            </w:r>
          </w:p>
          <w:p w14:paraId="5FB6926E" w14:textId="77777777" w:rsidR="00AF653D" w:rsidRPr="00AF653D" w:rsidRDefault="00AF653D" w:rsidP="00AF653D">
            <w:pPr>
              <w:rPr>
                <w:rFonts w:ascii="Calibri" w:eastAsia="Calibri" w:hAnsi="Calibri" w:cs="Times New Roman"/>
                <w:sz w:val="20"/>
                <w:szCs w:val="20"/>
              </w:rPr>
            </w:pPr>
          </w:p>
        </w:tc>
      </w:tr>
      <w:tr w:rsidR="00AF653D" w:rsidRPr="00AF653D" w14:paraId="6398F2BB" w14:textId="77777777" w:rsidTr="00AF653D">
        <w:tc>
          <w:tcPr>
            <w:tcW w:w="1702" w:type="dxa"/>
          </w:tcPr>
          <w:p w14:paraId="2EDE9E46" w14:textId="77777777" w:rsidR="00AF653D" w:rsidRPr="00AF653D" w:rsidRDefault="00AF653D" w:rsidP="00AF653D">
            <w:pPr>
              <w:rPr>
                <w:rFonts w:ascii="Calibri" w:eastAsia="Calibri" w:hAnsi="Calibri" w:cs="Times New Roman"/>
                <w:b/>
                <w:sz w:val="20"/>
                <w:szCs w:val="20"/>
              </w:rPr>
            </w:pPr>
            <w:r w:rsidRPr="00AF653D">
              <w:rPr>
                <w:rFonts w:ascii="Calibri" w:eastAsia="Calibri" w:hAnsi="Calibri" w:cs="Times New Roman"/>
                <w:b/>
                <w:sz w:val="20"/>
                <w:szCs w:val="20"/>
              </w:rPr>
              <w:t>Event bookings</w:t>
            </w:r>
          </w:p>
        </w:tc>
        <w:tc>
          <w:tcPr>
            <w:tcW w:w="1559" w:type="dxa"/>
          </w:tcPr>
          <w:p w14:paraId="2D6AAF55"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Email, verbal, forms</w:t>
            </w:r>
          </w:p>
        </w:tc>
        <w:tc>
          <w:tcPr>
            <w:tcW w:w="1701" w:type="dxa"/>
          </w:tcPr>
          <w:p w14:paraId="70D529CA"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Name, contact details, numbers attending event</w:t>
            </w:r>
          </w:p>
        </w:tc>
        <w:tc>
          <w:tcPr>
            <w:tcW w:w="1734" w:type="dxa"/>
          </w:tcPr>
          <w:p w14:paraId="3CB12963"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Event participants or parents thereof</w:t>
            </w:r>
          </w:p>
        </w:tc>
        <w:tc>
          <w:tcPr>
            <w:tcW w:w="1699" w:type="dxa"/>
          </w:tcPr>
          <w:p w14:paraId="738D904E"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Facilitate event management – including possible cancellation</w:t>
            </w:r>
          </w:p>
        </w:tc>
        <w:tc>
          <w:tcPr>
            <w:tcW w:w="1445" w:type="dxa"/>
          </w:tcPr>
          <w:p w14:paraId="18E5FC45"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 xml:space="preserve">Paper, email, </w:t>
            </w:r>
          </w:p>
        </w:tc>
        <w:tc>
          <w:tcPr>
            <w:tcW w:w="1249" w:type="dxa"/>
          </w:tcPr>
          <w:p w14:paraId="4A0BA753"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Library volunteers &amp; trustees &amp; event leader</w:t>
            </w:r>
          </w:p>
          <w:p w14:paraId="3C1F0733" w14:textId="77777777" w:rsidR="00AF653D" w:rsidRPr="00AF653D" w:rsidRDefault="00AF653D" w:rsidP="00AF653D">
            <w:pPr>
              <w:rPr>
                <w:rFonts w:ascii="Calibri" w:eastAsia="Calibri" w:hAnsi="Calibri" w:cs="Times New Roman"/>
                <w:sz w:val="20"/>
                <w:szCs w:val="20"/>
              </w:rPr>
            </w:pPr>
          </w:p>
        </w:tc>
        <w:tc>
          <w:tcPr>
            <w:tcW w:w="1431" w:type="dxa"/>
          </w:tcPr>
          <w:p w14:paraId="0D640686"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After the event</w:t>
            </w:r>
          </w:p>
        </w:tc>
        <w:tc>
          <w:tcPr>
            <w:tcW w:w="1656" w:type="dxa"/>
          </w:tcPr>
          <w:p w14:paraId="515AF1BC"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Opt in for name, contact details at registration</w:t>
            </w:r>
          </w:p>
        </w:tc>
        <w:tc>
          <w:tcPr>
            <w:tcW w:w="1559" w:type="dxa"/>
          </w:tcPr>
          <w:p w14:paraId="28F895D6"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 xml:space="preserve">Consent gained at time they sign up. </w:t>
            </w:r>
          </w:p>
        </w:tc>
      </w:tr>
      <w:tr w:rsidR="00AF653D" w:rsidRPr="00AF653D" w14:paraId="0887D3EF" w14:textId="77777777" w:rsidTr="00AF653D">
        <w:tc>
          <w:tcPr>
            <w:tcW w:w="1702" w:type="dxa"/>
          </w:tcPr>
          <w:p w14:paraId="7DA4CE6A" w14:textId="77777777" w:rsidR="00AF653D" w:rsidRPr="00AF653D" w:rsidRDefault="00AF653D" w:rsidP="00AF653D">
            <w:pPr>
              <w:rPr>
                <w:rFonts w:ascii="Calibri" w:eastAsia="Calibri" w:hAnsi="Calibri" w:cs="Times New Roman"/>
                <w:b/>
                <w:sz w:val="20"/>
                <w:szCs w:val="20"/>
              </w:rPr>
            </w:pPr>
            <w:r w:rsidRPr="00AF653D">
              <w:rPr>
                <w:rFonts w:ascii="Calibri" w:eastAsia="Calibri" w:hAnsi="Calibri" w:cs="Times New Roman"/>
                <w:b/>
                <w:sz w:val="20"/>
                <w:szCs w:val="20"/>
              </w:rPr>
              <w:t>Room Bookings</w:t>
            </w:r>
          </w:p>
        </w:tc>
        <w:tc>
          <w:tcPr>
            <w:tcW w:w="1559" w:type="dxa"/>
          </w:tcPr>
          <w:p w14:paraId="368FBA96"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Email, verbal, forms</w:t>
            </w:r>
          </w:p>
        </w:tc>
        <w:tc>
          <w:tcPr>
            <w:tcW w:w="1701" w:type="dxa"/>
          </w:tcPr>
          <w:p w14:paraId="42F5CC8E"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 xml:space="preserve">Name, organisation, phone , email, Purpose of room booking, DBS </w:t>
            </w:r>
          </w:p>
        </w:tc>
        <w:tc>
          <w:tcPr>
            <w:tcW w:w="1734" w:type="dxa"/>
          </w:tcPr>
          <w:p w14:paraId="6AB54909"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Room booker</w:t>
            </w:r>
          </w:p>
        </w:tc>
        <w:tc>
          <w:tcPr>
            <w:tcW w:w="1699" w:type="dxa"/>
          </w:tcPr>
          <w:p w14:paraId="47BFDC39"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 xml:space="preserve">Facilitate event management. </w:t>
            </w:r>
          </w:p>
          <w:p w14:paraId="26705D83"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Safeguarding due diligence if working with children</w:t>
            </w:r>
          </w:p>
          <w:p w14:paraId="3FC02628" w14:textId="77777777" w:rsidR="00AF653D" w:rsidRPr="00AF653D" w:rsidRDefault="00AF653D" w:rsidP="00AF653D">
            <w:pPr>
              <w:rPr>
                <w:rFonts w:ascii="Calibri" w:eastAsia="Calibri" w:hAnsi="Calibri" w:cs="Times New Roman"/>
                <w:sz w:val="20"/>
                <w:szCs w:val="20"/>
              </w:rPr>
            </w:pPr>
          </w:p>
        </w:tc>
        <w:tc>
          <w:tcPr>
            <w:tcW w:w="1445" w:type="dxa"/>
          </w:tcPr>
          <w:p w14:paraId="4984B5E1"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 xml:space="preserve">Email, spreadsheet booking system, paper copies, </w:t>
            </w:r>
          </w:p>
          <w:p w14:paraId="0342616B" w14:textId="77777777" w:rsidR="00AF653D" w:rsidRPr="00AF653D" w:rsidRDefault="00AF653D" w:rsidP="00AF653D">
            <w:pPr>
              <w:rPr>
                <w:rFonts w:ascii="Calibri" w:eastAsia="Calibri" w:hAnsi="Calibri" w:cs="Times New Roman"/>
                <w:sz w:val="20"/>
                <w:szCs w:val="20"/>
              </w:rPr>
            </w:pPr>
          </w:p>
        </w:tc>
        <w:tc>
          <w:tcPr>
            <w:tcW w:w="1249" w:type="dxa"/>
          </w:tcPr>
          <w:p w14:paraId="249FEFD5"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Library Volunteers, &amp; Trustees</w:t>
            </w:r>
          </w:p>
        </w:tc>
        <w:tc>
          <w:tcPr>
            <w:tcW w:w="1431" w:type="dxa"/>
          </w:tcPr>
          <w:p w14:paraId="26C08D6F"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 xml:space="preserve">Twelve months after last event booked. </w:t>
            </w:r>
          </w:p>
        </w:tc>
        <w:tc>
          <w:tcPr>
            <w:tcW w:w="1656" w:type="dxa"/>
          </w:tcPr>
          <w:p w14:paraId="43FE97A4"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Opt in at time of booking</w:t>
            </w:r>
          </w:p>
        </w:tc>
        <w:tc>
          <w:tcPr>
            <w:tcW w:w="1559" w:type="dxa"/>
          </w:tcPr>
          <w:p w14:paraId="190C50E3"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 xml:space="preserve">On booking form </w:t>
            </w:r>
          </w:p>
        </w:tc>
      </w:tr>
      <w:tr w:rsidR="00AF653D" w:rsidRPr="00AF653D" w14:paraId="5D827E2C" w14:textId="77777777" w:rsidTr="00AF653D">
        <w:tc>
          <w:tcPr>
            <w:tcW w:w="1702" w:type="dxa"/>
          </w:tcPr>
          <w:p w14:paraId="5DDA2587" w14:textId="77777777" w:rsidR="00AF653D" w:rsidRPr="00AF653D" w:rsidRDefault="00AF653D" w:rsidP="00AF653D">
            <w:pPr>
              <w:rPr>
                <w:rFonts w:ascii="Calibri" w:eastAsia="Calibri" w:hAnsi="Calibri" w:cs="Times New Roman"/>
                <w:b/>
                <w:sz w:val="20"/>
                <w:szCs w:val="20"/>
              </w:rPr>
            </w:pPr>
            <w:r w:rsidRPr="00AF653D">
              <w:rPr>
                <w:rFonts w:ascii="Calibri" w:eastAsia="Calibri" w:hAnsi="Calibri" w:cs="Times New Roman"/>
                <w:b/>
                <w:sz w:val="20"/>
                <w:szCs w:val="20"/>
              </w:rPr>
              <w:t>Financial support / fundraising</w:t>
            </w:r>
          </w:p>
        </w:tc>
        <w:tc>
          <w:tcPr>
            <w:tcW w:w="1559" w:type="dxa"/>
          </w:tcPr>
          <w:p w14:paraId="14DEA49B"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Verbally, post, email</w:t>
            </w:r>
          </w:p>
        </w:tc>
        <w:tc>
          <w:tcPr>
            <w:tcW w:w="1701" w:type="dxa"/>
          </w:tcPr>
          <w:p w14:paraId="3C5D8BC0"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 xml:space="preserve">Name, </w:t>
            </w:r>
          </w:p>
          <w:p w14:paraId="6BC71C7D"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organisation</w:t>
            </w:r>
          </w:p>
          <w:p w14:paraId="509CDC26"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email, address, possible bank details</w:t>
            </w:r>
          </w:p>
        </w:tc>
        <w:tc>
          <w:tcPr>
            <w:tcW w:w="1734" w:type="dxa"/>
          </w:tcPr>
          <w:p w14:paraId="2CB677A5"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Donor</w:t>
            </w:r>
          </w:p>
        </w:tc>
        <w:tc>
          <w:tcPr>
            <w:tcW w:w="1699" w:type="dxa"/>
          </w:tcPr>
          <w:p w14:paraId="6F18C69C"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To process fundraising opportunities</w:t>
            </w:r>
          </w:p>
        </w:tc>
        <w:tc>
          <w:tcPr>
            <w:tcW w:w="1445" w:type="dxa"/>
          </w:tcPr>
          <w:p w14:paraId="24884E6D"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Email, letter, spreadsheet, bank account statement, possibly annual report</w:t>
            </w:r>
          </w:p>
        </w:tc>
        <w:tc>
          <w:tcPr>
            <w:tcW w:w="1249" w:type="dxa"/>
          </w:tcPr>
          <w:p w14:paraId="1C3579E6"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Trustees</w:t>
            </w:r>
          </w:p>
        </w:tc>
        <w:tc>
          <w:tcPr>
            <w:tcW w:w="1431" w:type="dxa"/>
          </w:tcPr>
          <w:p w14:paraId="4A923F46"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 xml:space="preserve">As per financial management policy –  </w:t>
            </w:r>
          </w:p>
          <w:p w14:paraId="67924EA6"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7 years</w:t>
            </w:r>
          </w:p>
        </w:tc>
        <w:tc>
          <w:tcPr>
            <w:tcW w:w="1656" w:type="dxa"/>
          </w:tcPr>
          <w:p w14:paraId="72E0178F"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 xml:space="preserve">Opt-in implied at point of donation </w:t>
            </w:r>
          </w:p>
        </w:tc>
        <w:tc>
          <w:tcPr>
            <w:tcW w:w="1559" w:type="dxa"/>
          </w:tcPr>
          <w:p w14:paraId="19F4C050" w14:textId="77777777" w:rsidR="00AF653D" w:rsidRPr="00AF653D" w:rsidRDefault="00AF653D" w:rsidP="00AF653D">
            <w:pPr>
              <w:rPr>
                <w:rFonts w:ascii="Calibri" w:eastAsia="Calibri" w:hAnsi="Calibri" w:cs="Times New Roman"/>
                <w:sz w:val="20"/>
                <w:szCs w:val="20"/>
              </w:rPr>
            </w:pPr>
            <w:r w:rsidRPr="00AF653D">
              <w:rPr>
                <w:rFonts w:ascii="Calibri" w:eastAsia="Calibri" w:hAnsi="Calibri" w:cs="Times New Roman"/>
                <w:sz w:val="20"/>
                <w:szCs w:val="20"/>
              </w:rPr>
              <w:t>Implied at point of donation.</w:t>
            </w:r>
          </w:p>
        </w:tc>
      </w:tr>
    </w:tbl>
    <w:p w14:paraId="722F5844" w14:textId="77777777" w:rsidR="00F37FC1" w:rsidRDefault="00F37FC1">
      <w:pPr>
        <w:rPr>
          <w:b/>
        </w:rPr>
      </w:pPr>
    </w:p>
    <w:p w14:paraId="1D5A1354" w14:textId="77777777" w:rsidR="00AF653D" w:rsidRDefault="00AF653D">
      <w:pPr>
        <w:rPr>
          <w:b/>
          <w:sz w:val="24"/>
          <w:szCs w:val="24"/>
        </w:rPr>
        <w:sectPr w:rsidR="00AF653D" w:rsidSect="00AF653D">
          <w:pgSz w:w="16838" w:h="11906" w:orient="landscape"/>
          <w:pgMar w:top="1440" w:right="1440" w:bottom="1440" w:left="1440" w:header="708" w:footer="708" w:gutter="0"/>
          <w:cols w:space="708"/>
          <w:titlePg/>
          <w:docGrid w:linePitch="360"/>
        </w:sectPr>
      </w:pPr>
    </w:p>
    <w:p w14:paraId="23A44347" w14:textId="77777777" w:rsidR="004C426B" w:rsidRDefault="004C426B">
      <w:pPr>
        <w:rPr>
          <w:b/>
          <w:sz w:val="24"/>
          <w:szCs w:val="24"/>
        </w:rPr>
      </w:pPr>
    </w:p>
    <w:p w14:paraId="6FB5B263" w14:textId="77777777" w:rsidR="00F37FC1" w:rsidRDefault="006C5FFF" w:rsidP="006C5FFF">
      <w:pPr>
        <w:jc w:val="right"/>
        <w:rPr>
          <w:b/>
          <w:sz w:val="24"/>
          <w:szCs w:val="24"/>
        </w:rPr>
      </w:pPr>
      <w:r>
        <w:rPr>
          <w:b/>
          <w:sz w:val="24"/>
          <w:szCs w:val="24"/>
        </w:rPr>
        <w:t>APPENDIX 2</w:t>
      </w:r>
    </w:p>
    <w:p w14:paraId="288977A1" w14:textId="77777777" w:rsidR="006C5FFF" w:rsidRPr="0006432E" w:rsidRDefault="006C5FFF" w:rsidP="006C5FFF">
      <w:pPr>
        <w:jc w:val="center"/>
        <w:rPr>
          <w:b/>
          <w:sz w:val="28"/>
          <w:szCs w:val="28"/>
        </w:rPr>
      </w:pPr>
      <w:r w:rsidRPr="0006432E">
        <w:rPr>
          <w:b/>
          <w:sz w:val="28"/>
          <w:szCs w:val="28"/>
        </w:rPr>
        <w:t>MOORLAND ROAD COMMUNITY LIBRARY</w:t>
      </w:r>
    </w:p>
    <w:p w14:paraId="3CBF121D" w14:textId="77777777" w:rsidR="006C5FFF" w:rsidRDefault="006C5FFF" w:rsidP="006C5FFF">
      <w:pPr>
        <w:jc w:val="center"/>
        <w:rPr>
          <w:b/>
          <w:sz w:val="28"/>
          <w:szCs w:val="28"/>
        </w:rPr>
      </w:pPr>
      <w:r w:rsidRPr="0006432E">
        <w:rPr>
          <w:b/>
          <w:sz w:val="28"/>
          <w:szCs w:val="28"/>
        </w:rPr>
        <w:t>Data Protection and General Data Protection Regulation</w:t>
      </w:r>
    </w:p>
    <w:p w14:paraId="0926A5F9" w14:textId="77777777" w:rsidR="006C5FFF" w:rsidRPr="0006432E" w:rsidRDefault="006C5FFF" w:rsidP="006C5FFF">
      <w:pPr>
        <w:jc w:val="center"/>
        <w:rPr>
          <w:b/>
          <w:sz w:val="28"/>
          <w:szCs w:val="28"/>
        </w:rPr>
      </w:pPr>
      <w:r w:rsidRPr="0006432E">
        <w:rPr>
          <w:b/>
          <w:sz w:val="28"/>
          <w:szCs w:val="28"/>
        </w:rPr>
        <w:t>Privacy Notice</w:t>
      </w:r>
      <w:r>
        <w:rPr>
          <w:b/>
          <w:sz w:val="28"/>
          <w:szCs w:val="28"/>
        </w:rPr>
        <w:t xml:space="preserve"> for Volunteers</w:t>
      </w:r>
    </w:p>
    <w:p w14:paraId="2ABA0738" w14:textId="77777777" w:rsidR="00960E52" w:rsidRDefault="00960E52" w:rsidP="006C5FFF">
      <w:pPr>
        <w:rPr>
          <w:b/>
          <w:sz w:val="24"/>
          <w:szCs w:val="24"/>
        </w:rPr>
      </w:pPr>
    </w:p>
    <w:p w14:paraId="3DB3A6F1" w14:textId="77777777" w:rsidR="006C5FFF" w:rsidRPr="00FF2A25" w:rsidRDefault="006C5FFF" w:rsidP="006C5FFF">
      <w:pPr>
        <w:rPr>
          <w:b/>
          <w:sz w:val="24"/>
          <w:szCs w:val="24"/>
        </w:rPr>
      </w:pPr>
      <w:r w:rsidRPr="00FF2A25">
        <w:rPr>
          <w:b/>
          <w:sz w:val="24"/>
          <w:szCs w:val="24"/>
        </w:rPr>
        <w:t xml:space="preserve">Data controller: Moorland Road Community Library </w:t>
      </w:r>
    </w:p>
    <w:p w14:paraId="30183CD9" w14:textId="77777777" w:rsidR="006C5FFF" w:rsidRDefault="006C5FFF" w:rsidP="006C5FFF">
      <w:pPr>
        <w:rPr>
          <w:b/>
          <w:sz w:val="24"/>
          <w:szCs w:val="24"/>
        </w:rPr>
      </w:pPr>
      <w:r w:rsidRPr="00FF2A25">
        <w:rPr>
          <w:b/>
          <w:sz w:val="24"/>
          <w:szCs w:val="24"/>
        </w:rPr>
        <w:t xml:space="preserve">Data protection officer: </w:t>
      </w:r>
      <w:r w:rsidR="004C426B">
        <w:rPr>
          <w:b/>
          <w:sz w:val="24"/>
          <w:szCs w:val="24"/>
        </w:rPr>
        <w:t>Jeanette Cook, Treasurer</w:t>
      </w:r>
    </w:p>
    <w:p w14:paraId="2CE32DBF" w14:textId="77777777" w:rsidR="006C5FFF" w:rsidRPr="0042357A" w:rsidRDefault="006C5FFF" w:rsidP="006C5FFF">
      <w:pPr>
        <w:pStyle w:val="ListParagraph"/>
        <w:numPr>
          <w:ilvl w:val="0"/>
          <w:numId w:val="21"/>
        </w:numPr>
        <w:spacing w:after="160" w:line="259" w:lineRule="auto"/>
        <w:rPr>
          <w:b/>
          <w:sz w:val="24"/>
          <w:szCs w:val="24"/>
        </w:rPr>
      </w:pPr>
      <w:r w:rsidRPr="0042357A">
        <w:rPr>
          <w:b/>
          <w:sz w:val="24"/>
          <w:szCs w:val="24"/>
        </w:rPr>
        <w:t>Introduction</w:t>
      </w:r>
    </w:p>
    <w:p w14:paraId="225EB4DB" w14:textId="77777777" w:rsidR="006C5FFF" w:rsidRDefault="006C5FFF" w:rsidP="006C5FFF">
      <w:r>
        <w:t>Moorland Road Community Library (the Organisation) collects and processes personal data relating to candidates to manage the potential volunteer relationship.  The Organisation is committed to being transparent about how it collects and uses that data and to meeting its data protection obligations.</w:t>
      </w:r>
    </w:p>
    <w:p w14:paraId="264CFF71" w14:textId="77777777" w:rsidR="006C5FFF" w:rsidRDefault="006C5FFF" w:rsidP="006C5FFF">
      <w:r>
        <w:t>This privacy notice describes how we collect and use personal information about volunteers during the volunteer recruitment and selection process, in accordance with the General Data Protection Regulation (GDPR).</w:t>
      </w:r>
    </w:p>
    <w:p w14:paraId="72F04945" w14:textId="77777777" w:rsidR="006C5FFF" w:rsidRDefault="006C5FFF" w:rsidP="006C5FFF">
      <w:r>
        <w:t>It is important that you read this notice, so that you are aware of how and why we are using such information.</w:t>
      </w:r>
    </w:p>
    <w:p w14:paraId="0737D741" w14:textId="77777777" w:rsidR="006C5FFF" w:rsidRPr="0042357A" w:rsidRDefault="006C5FFF" w:rsidP="006C5FFF">
      <w:pPr>
        <w:pStyle w:val="ListParagraph"/>
        <w:numPr>
          <w:ilvl w:val="0"/>
          <w:numId w:val="21"/>
        </w:numPr>
        <w:spacing w:after="160" w:line="259" w:lineRule="auto"/>
        <w:rPr>
          <w:b/>
          <w:sz w:val="24"/>
          <w:szCs w:val="24"/>
        </w:rPr>
      </w:pPr>
      <w:r w:rsidRPr="0042357A">
        <w:rPr>
          <w:b/>
          <w:sz w:val="24"/>
          <w:szCs w:val="24"/>
        </w:rPr>
        <w:t xml:space="preserve">What information does </w:t>
      </w:r>
      <w:r>
        <w:rPr>
          <w:b/>
          <w:sz w:val="24"/>
          <w:szCs w:val="24"/>
        </w:rPr>
        <w:t>the Organisation</w:t>
      </w:r>
      <w:r w:rsidRPr="0042357A">
        <w:rPr>
          <w:b/>
          <w:sz w:val="24"/>
          <w:szCs w:val="24"/>
        </w:rPr>
        <w:t xml:space="preserve"> collect?</w:t>
      </w:r>
    </w:p>
    <w:p w14:paraId="04497D68" w14:textId="77777777" w:rsidR="006C5FFF" w:rsidRDefault="006C5FFF" w:rsidP="006C5FFF">
      <w:r>
        <w:t>The Organisation collects and processes a range of information about you.  This may include:</w:t>
      </w:r>
    </w:p>
    <w:p w14:paraId="125CB961" w14:textId="77777777" w:rsidR="006C5FFF" w:rsidRDefault="006C5FFF" w:rsidP="006C5FFF">
      <w:pPr>
        <w:pStyle w:val="ListParagraph"/>
        <w:numPr>
          <w:ilvl w:val="0"/>
          <w:numId w:val="17"/>
        </w:numPr>
        <w:spacing w:after="160" w:line="259" w:lineRule="auto"/>
      </w:pPr>
      <w:r>
        <w:t>your name, address and contact details</w:t>
      </w:r>
    </w:p>
    <w:p w14:paraId="0A40735E" w14:textId="77777777" w:rsidR="006C5FFF" w:rsidRDefault="006C5FFF" w:rsidP="006C5FFF">
      <w:pPr>
        <w:pStyle w:val="ListParagraph"/>
        <w:numPr>
          <w:ilvl w:val="0"/>
          <w:numId w:val="17"/>
        </w:numPr>
        <w:spacing w:after="160" w:line="259" w:lineRule="auto"/>
      </w:pPr>
      <w:r>
        <w:t>copies of your photographic identification, e.g. passport or driving licence</w:t>
      </w:r>
    </w:p>
    <w:p w14:paraId="6596884E" w14:textId="77777777" w:rsidR="006C5FFF" w:rsidRDefault="006C5FFF" w:rsidP="006C5FFF">
      <w:pPr>
        <w:pStyle w:val="ListParagraph"/>
        <w:numPr>
          <w:ilvl w:val="0"/>
          <w:numId w:val="17"/>
        </w:numPr>
        <w:spacing w:after="160" w:line="259" w:lineRule="auto"/>
      </w:pPr>
      <w:r>
        <w:t xml:space="preserve">details of your qualifications, skills, experience </w:t>
      </w:r>
    </w:p>
    <w:p w14:paraId="5AF80A27" w14:textId="77777777" w:rsidR="006C5FFF" w:rsidRDefault="006C5FFF" w:rsidP="006C5FFF">
      <w:r>
        <w:t xml:space="preserve">We may also collect, store and use the following “special categories” of more sensitive personal information: </w:t>
      </w:r>
    </w:p>
    <w:p w14:paraId="78AA50A2" w14:textId="77777777" w:rsidR="006C5FFF" w:rsidRDefault="006C5FFF" w:rsidP="006C5FFF">
      <w:pPr>
        <w:pStyle w:val="ListParagraph"/>
        <w:numPr>
          <w:ilvl w:val="0"/>
          <w:numId w:val="18"/>
        </w:numPr>
        <w:spacing w:after="160" w:line="259" w:lineRule="auto"/>
      </w:pPr>
      <w:r>
        <w:t>information about your criminal record</w:t>
      </w:r>
    </w:p>
    <w:p w14:paraId="38E44838" w14:textId="77777777" w:rsidR="006C5FFF" w:rsidRDefault="006C5FFF" w:rsidP="006C5FFF">
      <w:pPr>
        <w:pStyle w:val="ListParagraph"/>
        <w:numPr>
          <w:ilvl w:val="0"/>
          <w:numId w:val="18"/>
        </w:numPr>
        <w:spacing w:after="160" w:line="259" w:lineRule="auto"/>
      </w:pPr>
      <w:r>
        <w:t xml:space="preserve">information about medical or health conditions only for the purpose of making reasonable adjustments </w:t>
      </w:r>
    </w:p>
    <w:p w14:paraId="28B35F71" w14:textId="77777777" w:rsidR="006C5FFF" w:rsidRDefault="006C5FFF" w:rsidP="006C5FFF">
      <w:r>
        <w:t>The Organisation collects this information in a variety of ways. For example, data might be collected through application forms, CVs or resumes; obtained from your passport or other identity documents such as your driving licence; from correspondence with you; or through interviews, meetings or other assessments.</w:t>
      </w:r>
    </w:p>
    <w:p w14:paraId="04613664" w14:textId="77777777" w:rsidR="006C5FFF" w:rsidRDefault="006C5FFF" w:rsidP="006C5FFF">
      <w:r>
        <w:lastRenderedPageBreak/>
        <w:t>In some cases, the Organisation may collect personal data about you from third parties, such as references or information from criminal records checks permitted by law.</w:t>
      </w:r>
    </w:p>
    <w:p w14:paraId="2070409E" w14:textId="77777777" w:rsidR="006C5FFF" w:rsidRDefault="006C5FFF" w:rsidP="006C5FFF">
      <w:r>
        <w:t>Data will be stored in a range of different places, including</w:t>
      </w:r>
      <w:r w:rsidRPr="0042357A">
        <w:t xml:space="preserve"> </w:t>
      </w:r>
      <w:r>
        <w:t xml:space="preserve">the Organisation’s IT and email systems. </w:t>
      </w:r>
    </w:p>
    <w:p w14:paraId="0D6BC046" w14:textId="77777777" w:rsidR="006C5FFF" w:rsidRPr="0042357A" w:rsidRDefault="006C5FFF" w:rsidP="006C5FFF">
      <w:pPr>
        <w:pStyle w:val="ListParagraph"/>
        <w:numPr>
          <w:ilvl w:val="0"/>
          <w:numId w:val="21"/>
        </w:numPr>
        <w:spacing w:after="160" w:line="259" w:lineRule="auto"/>
        <w:rPr>
          <w:b/>
          <w:sz w:val="24"/>
          <w:szCs w:val="24"/>
        </w:rPr>
      </w:pPr>
      <w:r w:rsidRPr="0042357A">
        <w:rPr>
          <w:b/>
          <w:sz w:val="24"/>
          <w:szCs w:val="24"/>
        </w:rPr>
        <w:t xml:space="preserve">Why </w:t>
      </w:r>
      <w:r w:rsidRPr="0006432E">
        <w:rPr>
          <w:b/>
          <w:sz w:val="24"/>
          <w:szCs w:val="24"/>
        </w:rPr>
        <w:t>does he Organisation process personal data?</w:t>
      </w:r>
    </w:p>
    <w:p w14:paraId="79BBECDB" w14:textId="77777777" w:rsidR="006C5FFF" w:rsidRPr="009A6200" w:rsidRDefault="006C5FFF" w:rsidP="006C5FFF">
      <w:r>
        <w:t xml:space="preserve">The Organisation </w:t>
      </w:r>
      <w:r w:rsidRPr="009A6200">
        <w:t xml:space="preserve">needs to process data to ensure that it is complying with its legal obligations.  Some 'special categories' of personal data, such as information about health or medical conditions, are processed to carry out reasonable adjustments to make the working environment more suitable for those with disabilities. </w:t>
      </w:r>
    </w:p>
    <w:p w14:paraId="397A8CF0" w14:textId="77777777" w:rsidR="006C5FFF" w:rsidRPr="0042357A" w:rsidRDefault="006C5FFF" w:rsidP="006C5FFF">
      <w:pPr>
        <w:pStyle w:val="ListParagraph"/>
        <w:numPr>
          <w:ilvl w:val="0"/>
          <w:numId w:val="21"/>
        </w:numPr>
        <w:spacing w:after="160" w:line="259" w:lineRule="auto"/>
        <w:rPr>
          <w:b/>
          <w:sz w:val="24"/>
          <w:szCs w:val="24"/>
        </w:rPr>
      </w:pPr>
      <w:r w:rsidRPr="0042357A">
        <w:rPr>
          <w:b/>
          <w:sz w:val="24"/>
          <w:szCs w:val="24"/>
        </w:rPr>
        <w:t>Who has access to your data?</w:t>
      </w:r>
    </w:p>
    <w:p w14:paraId="2D7DA4F0" w14:textId="77777777" w:rsidR="006C5FFF" w:rsidRPr="009A6200" w:rsidRDefault="006C5FFF" w:rsidP="006C5FFF">
      <w:r w:rsidRPr="009A6200">
        <w:t xml:space="preserve">Your information may be shared internally, including </w:t>
      </w:r>
      <w:r>
        <w:t>the Moorland Road Community Library Board of Trustees.</w:t>
      </w:r>
    </w:p>
    <w:p w14:paraId="482D452F" w14:textId="77777777" w:rsidR="006C5FFF" w:rsidRPr="009A6200" w:rsidRDefault="006C5FFF" w:rsidP="006C5FFF">
      <w:r w:rsidRPr="009A6200">
        <w:t xml:space="preserve">If you are selected as a </w:t>
      </w:r>
      <w:r w:rsidR="004C426B">
        <w:t>v</w:t>
      </w:r>
      <w:r>
        <w:t>olunteer</w:t>
      </w:r>
      <w:r w:rsidRPr="009A6200">
        <w:t xml:space="preserve"> then </w:t>
      </w:r>
      <w:r>
        <w:t xml:space="preserve">the Organisation </w:t>
      </w:r>
      <w:r w:rsidRPr="009A6200">
        <w:t>may share your data with th</w:t>
      </w:r>
      <w:r>
        <w:t>ird parties in order to obtain c</w:t>
      </w:r>
      <w:r w:rsidRPr="009A6200">
        <w:t>haracter references and</w:t>
      </w:r>
      <w:r>
        <w:t xml:space="preserve">, if required, </w:t>
      </w:r>
      <w:r w:rsidRPr="009A6200">
        <w:t>obtain necessary criminal records checks from the Disclosure and Barring Service.</w:t>
      </w:r>
      <w:r>
        <w:t xml:space="preserve"> Please note, this information will only be shared with third parties in order to progress your application. </w:t>
      </w:r>
    </w:p>
    <w:p w14:paraId="0BC3E62F" w14:textId="77777777" w:rsidR="006C5FFF" w:rsidRPr="0042357A" w:rsidRDefault="006C5FFF" w:rsidP="006C5FFF">
      <w:pPr>
        <w:pStyle w:val="ListParagraph"/>
        <w:numPr>
          <w:ilvl w:val="0"/>
          <w:numId w:val="21"/>
        </w:numPr>
        <w:spacing w:after="160" w:line="259" w:lineRule="auto"/>
        <w:rPr>
          <w:b/>
          <w:sz w:val="24"/>
          <w:szCs w:val="24"/>
        </w:rPr>
      </w:pPr>
      <w:r w:rsidRPr="0042357A">
        <w:rPr>
          <w:b/>
          <w:sz w:val="24"/>
          <w:szCs w:val="24"/>
        </w:rPr>
        <w:t xml:space="preserve">How does </w:t>
      </w:r>
      <w:r w:rsidRPr="0006432E">
        <w:rPr>
          <w:b/>
          <w:sz w:val="24"/>
          <w:szCs w:val="24"/>
        </w:rPr>
        <w:t xml:space="preserve">the Organisation </w:t>
      </w:r>
      <w:r w:rsidRPr="0042357A">
        <w:rPr>
          <w:b/>
          <w:sz w:val="24"/>
          <w:szCs w:val="24"/>
        </w:rPr>
        <w:t>protect your data?</w:t>
      </w:r>
    </w:p>
    <w:p w14:paraId="75623ED6" w14:textId="77777777" w:rsidR="006C5FFF" w:rsidRPr="0042357A" w:rsidRDefault="006C5FFF" w:rsidP="006C5FFF">
      <w:pPr>
        <w:rPr>
          <w:b/>
          <w:sz w:val="24"/>
          <w:szCs w:val="24"/>
        </w:rPr>
      </w:pPr>
      <w:r>
        <w:t xml:space="preserve">The Organisation </w:t>
      </w:r>
      <w:r w:rsidRPr="009A6200">
        <w:t xml:space="preserve">takes the security of your data seriously.  </w:t>
      </w:r>
      <w:r>
        <w:t>The Organisation</w:t>
      </w:r>
      <w:r w:rsidRPr="009A6200">
        <w:t xml:space="preserve"> has internal policies and controls in place to try to ensure that your data is not lost, accidentally destroyed, misused or disclosed.</w:t>
      </w:r>
    </w:p>
    <w:p w14:paraId="5511868F" w14:textId="77777777" w:rsidR="006C5FFF" w:rsidRPr="0042357A" w:rsidRDefault="006C5FFF" w:rsidP="006C5FFF">
      <w:pPr>
        <w:pStyle w:val="ListParagraph"/>
        <w:numPr>
          <w:ilvl w:val="0"/>
          <w:numId w:val="21"/>
        </w:numPr>
        <w:spacing w:after="160" w:line="259" w:lineRule="auto"/>
        <w:rPr>
          <w:b/>
          <w:sz w:val="24"/>
          <w:szCs w:val="24"/>
        </w:rPr>
      </w:pPr>
      <w:r w:rsidRPr="0042357A">
        <w:rPr>
          <w:b/>
          <w:sz w:val="24"/>
          <w:szCs w:val="24"/>
        </w:rPr>
        <w:t>For how long does t</w:t>
      </w:r>
      <w:r w:rsidRPr="0006432E">
        <w:rPr>
          <w:b/>
          <w:sz w:val="24"/>
          <w:szCs w:val="24"/>
        </w:rPr>
        <w:t xml:space="preserve">he Organisation keep </w:t>
      </w:r>
      <w:r w:rsidRPr="0042357A">
        <w:rPr>
          <w:b/>
          <w:sz w:val="24"/>
          <w:szCs w:val="24"/>
        </w:rPr>
        <w:t>your data?</w:t>
      </w:r>
    </w:p>
    <w:p w14:paraId="1C640EAB" w14:textId="77777777" w:rsidR="006C5FFF" w:rsidRPr="009A6200" w:rsidRDefault="00F83749" w:rsidP="006C5FFF">
      <w:r>
        <w:t>If</w:t>
      </w:r>
      <w:r w:rsidR="006C5FFF">
        <w:t xml:space="preserve"> you are an active volunteer y</w:t>
      </w:r>
      <w:r w:rsidR="006C5FFF" w:rsidRPr="009A6200">
        <w:t>our data will be</w:t>
      </w:r>
      <w:r w:rsidR="006C5FFF">
        <w:t xml:space="preserve"> retained for the length of your relationship with the Organisation.  When you cease to be a volunteer we will destroy or anonymise your data 12 months from that date. </w:t>
      </w:r>
    </w:p>
    <w:p w14:paraId="45936D1E" w14:textId="77777777" w:rsidR="006C5FFF" w:rsidRPr="0042357A" w:rsidRDefault="006C5FFF" w:rsidP="006C5FFF">
      <w:pPr>
        <w:pStyle w:val="ListParagraph"/>
        <w:numPr>
          <w:ilvl w:val="0"/>
          <w:numId w:val="21"/>
        </w:numPr>
        <w:spacing w:after="160" w:line="259" w:lineRule="auto"/>
        <w:rPr>
          <w:b/>
          <w:sz w:val="24"/>
          <w:szCs w:val="24"/>
        </w:rPr>
      </w:pPr>
      <w:r w:rsidRPr="0042357A">
        <w:rPr>
          <w:b/>
          <w:sz w:val="24"/>
          <w:szCs w:val="24"/>
        </w:rPr>
        <w:t>Your rights</w:t>
      </w:r>
    </w:p>
    <w:p w14:paraId="43CDFE2D" w14:textId="77777777" w:rsidR="006C5FFF" w:rsidRPr="009A6200" w:rsidRDefault="006C5FFF" w:rsidP="006C5FFF">
      <w:r w:rsidRPr="009A6200">
        <w:t>As a data subject, you have a number of rights. You can:</w:t>
      </w:r>
    </w:p>
    <w:p w14:paraId="509CDBDD" w14:textId="77777777" w:rsidR="006C5FFF" w:rsidRPr="009A6200" w:rsidRDefault="006C5FFF" w:rsidP="006C5FFF">
      <w:pPr>
        <w:pStyle w:val="ListParagraph"/>
        <w:numPr>
          <w:ilvl w:val="0"/>
          <w:numId w:val="19"/>
        </w:numPr>
        <w:spacing w:after="160" w:line="259" w:lineRule="auto"/>
      </w:pPr>
      <w:r w:rsidRPr="009A6200">
        <w:t>access and obtain a copy of your data on request</w:t>
      </w:r>
    </w:p>
    <w:p w14:paraId="2CAB8D1F" w14:textId="77777777" w:rsidR="006C5FFF" w:rsidRPr="009A6200" w:rsidRDefault="006C5FFF" w:rsidP="006C5FFF">
      <w:pPr>
        <w:pStyle w:val="ListParagraph"/>
        <w:numPr>
          <w:ilvl w:val="0"/>
          <w:numId w:val="19"/>
        </w:numPr>
        <w:spacing w:after="160" w:line="259" w:lineRule="auto"/>
      </w:pPr>
      <w:r w:rsidRPr="009A6200">
        <w:t>request the transfer of your personal information to another party</w:t>
      </w:r>
    </w:p>
    <w:p w14:paraId="4C519DF3" w14:textId="77777777" w:rsidR="006C5FFF" w:rsidRPr="009A6200" w:rsidRDefault="006C5FFF" w:rsidP="006C5FFF">
      <w:pPr>
        <w:pStyle w:val="ListParagraph"/>
        <w:numPr>
          <w:ilvl w:val="0"/>
          <w:numId w:val="19"/>
        </w:numPr>
        <w:spacing w:after="160" w:line="259" w:lineRule="auto"/>
      </w:pPr>
      <w:r w:rsidRPr="009A6200">
        <w:t xml:space="preserve">require </w:t>
      </w:r>
      <w:r>
        <w:t>the Organisation</w:t>
      </w:r>
      <w:r w:rsidRPr="009A6200">
        <w:t xml:space="preserve"> to delete or stop processing your data, for example where the data is no longer necessary for the purposes of processing</w:t>
      </w:r>
    </w:p>
    <w:p w14:paraId="72255C40" w14:textId="77777777" w:rsidR="006C5FFF" w:rsidRPr="009A6200" w:rsidRDefault="006C5FFF" w:rsidP="006C5FFF">
      <w:pPr>
        <w:pStyle w:val="ListParagraph"/>
        <w:numPr>
          <w:ilvl w:val="0"/>
          <w:numId w:val="19"/>
        </w:numPr>
        <w:spacing w:after="160" w:line="259" w:lineRule="auto"/>
      </w:pPr>
      <w:r w:rsidRPr="009A6200">
        <w:t xml:space="preserve">object to the processing of your data where </w:t>
      </w:r>
      <w:r>
        <w:t>the Organisation</w:t>
      </w:r>
      <w:r w:rsidRPr="009A6200">
        <w:t xml:space="preserve"> is relying on its legitimate interests as the legal ground for processing.</w:t>
      </w:r>
    </w:p>
    <w:p w14:paraId="1E50EF73" w14:textId="77777777" w:rsidR="006C5FFF" w:rsidRPr="009A6200" w:rsidRDefault="006C5FFF" w:rsidP="006C5FFF">
      <w:pPr>
        <w:pStyle w:val="ListParagraph"/>
        <w:numPr>
          <w:ilvl w:val="0"/>
          <w:numId w:val="19"/>
        </w:numPr>
        <w:spacing w:after="160" w:line="259" w:lineRule="auto"/>
      </w:pPr>
      <w:r w:rsidRPr="009A6200">
        <w:t xml:space="preserve">If you believe that </w:t>
      </w:r>
      <w:r>
        <w:t>the Organisation</w:t>
      </w:r>
      <w:r w:rsidRPr="009A6200">
        <w:t xml:space="preserve"> has not complied with your data protection rights, you can complain to the Information Commissioner.</w:t>
      </w:r>
    </w:p>
    <w:p w14:paraId="21FECD58" w14:textId="77777777" w:rsidR="006C5FFF" w:rsidRDefault="006C5FFF" w:rsidP="006C5FFF">
      <w:pPr>
        <w:pStyle w:val="ListParagraph"/>
        <w:numPr>
          <w:ilvl w:val="0"/>
          <w:numId w:val="20"/>
        </w:numPr>
        <w:spacing w:after="160" w:line="259" w:lineRule="auto"/>
      </w:pPr>
      <w:r w:rsidRPr="009A6200">
        <w:t>If you want to review, verify, correct or request erasure of your personal information, object to the processing of your personal data, or request that we transfer a copy of your personal information to another party, please contact the Data Protection Officer in writing.</w:t>
      </w:r>
    </w:p>
    <w:p w14:paraId="47187625" w14:textId="77777777" w:rsidR="00FA20CE" w:rsidRDefault="00FA20CE">
      <w:r>
        <w:br w:type="page"/>
      </w:r>
    </w:p>
    <w:p w14:paraId="107946BB" w14:textId="77777777" w:rsidR="00FA20CE" w:rsidRDefault="00FA20CE" w:rsidP="00FA20CE">
      <w:pPr>
        <w:jc w:val="right"/>
        <w:rPr>
          <w:b/>
          <w:sz w:val="24"/>
          <w:szCs w:val="24"/>
        </w:rPr>
      </w:pPr>
      <w:bookmarkStart w:id="10" w:name="bookmark84"/>
      <w:r w:rsidRPr="00FA20CE">
        <w:rPr>
          <w:b/>
          <w:sz w:val="24"/>
          <w:szCs w:val="24"/>
        </w:rPr>
        <w:lastRenderedPageBreak/>
        <w:t>APPENDIX 3</w:t>
      </w:r>
    </w:p>
    <w:p w14:paraId="179B2CE2" w14:textId="77777777" w:rsidR="00C14931" w:rsidRDefault="00C14931" w:rsidP="00C14931">
      <w:pPr>
        <w:pStyle w:val="MSGENFONTSTYLENAMETEMPLATEROLELEVELMSGENFONTSTYLENAMEBYROLEHEADING10"/>
        <w:keepNext/>
        <w:keepLines/>
        <w:shd w:val="clear" w:color="auto" w:fill="auto"/>
        <w:spacing w:after="278" w:line="268" w:lineRule="exact"/>
        <w:ind w:left="20"/>
        <w:jc w:val="center"/>
        <w:rPr>
          <w:rStyle w:val="MSGENFONTSTYLENAMETEMPLATEROLELEVELMSGENFONTSTYLENAMEBYROLEHEADING1"/>
          <w:b/>
          <w:color w:val="000000"/>
        </w:rPr>
      </w:pPr>
      <w:bookmarkStart w:id="11" w:name="bookmark72"/>
      <w:bookmarkEnd w:id="10"/>
      <w:r w:rsidRPr="00C14931">
        <w:rPr>
          <w:rStyle w:val="MSGENFONTSTYLENAMETEMPLATEROLELEVELMSGENFONTSTYLENAMEBYROLEHEADING1"/>
          <w:b/>
          <w:color w:val="000000"/>
        </w:rPr>
        <w:t>Bath &amp; North East Somerset Council</w:t>
      </w:r>
    </w:p>
    <w:p w14:paraId="37158F60" w14:textId="77777777" w:rsidR="00C14931" w:rsidRPr="00C14931" w:rsidRDefault="00C14931" w:rsidP="00C14931">
      <w:pPr>
        <w:pStyle w:val="MSGENFONTSTYLENAMETEMPLATEROLELEVELMSGENFONTSTYLENAMEBYROLEHEADING10"/>
        <w:keepNext/>
        <w:keepLines/>
        <w:shd w:val="clear" w:color="auto" w:fill="auto"/>
        <w:spacing w:after="278" w:line="268" w:lineRule="exact"/>
        <w:ind w:left="20"/>
        <w:jc w:val="center"/>
        <w:rPr>
          <w:rStyle w:val="MSGENFONTSTYLENAMETEMPLATEROLELEVELMSGENFONTSTYLENAMEBYROLEHEADING1"/>
          <w:b/>
          <w:color w:val="000000"/>
        </w:rPr>
      </w:pPr>
      <w:r>
        <w:rPr>
          <w:rStyle w:val="MSGENFONTSTYLENAMETEMPLATEROLELEVELMSGENFONTSTYLENAMEBYROLEHEADING1"/>
          <w:b/>
          <w:color w:val="000000"/>
        </w:rPr>
        <w:t>Future of Modern Libraries</w:t>
      </w:r>
    </w:p>
    <w:p w14:paraId="512A3555" w14:textId="77777777" w:rsidR="00C14931" w:rsidRDefault="00C14931" w:rsidP="00C14931">
      <w:pPr>
        <w:pStyle w:val="MSGENFONTSTYLENAMETEMPLATEROLELEVELMSGENFONTSTYLENAMEBYROLEHEADING10"/>
        <w:keepNext/>
        <w:keepLines/>
        <w:shd w:val="clear" w:color="auto" w:fill="auto"/>
        <w:spacing w:after="278" w:line="268" w:lineRule="exact"/>
        <w:ind w:left="20"/>
        <w:jc w:val="center"/>
      </w:pPr>
      <w:r>
        <w:rPr>
          <w:rStyle w:val="MSGENFONTSTYLENAMETEMPLATEROLELEVELMSGENFONTSTYLENAMEBYROLEHEADING1"/>
          <w:color w:val="000000"/>
        </w:rPr>
        <w:t xml:space="preserve">Schedule </w:t>
      </w:r>
      <w:bookmarkEnd w:id="11"/>
      <w:r>
        <w:rPr>
          <w:rStyle w:val="MSGENFONTSTYLENAMETEMPLATEROLELEVELMSGENFONTSTYLENAMEBYROLEHEADING1"/>
          <w:color w:val="000000"/>
        </w:rPr>
        <w:t>3</w:t>
      </w:r>
    </w:p>
    <w:p w14:paraId="5B4CE774" w14:textId="77777777" w:rsidR="00C14931" w:rsidRPr="00750EEC" w:rsidRDefault="00C14931" w:rsidP="00C14931">
      <w:pPr>
        <w:pStyle w:val="MSGENFONTSTYLENAMETEMPLATEROLELEVELNUMBERMSGENFONTSTYLENAMEBYROLEHEADING221"/>
        <w:keepNext/>
        <w:keepLines/>
        <w:shd w:val="clear" w:color="auto" w:fill="auto"/>
        <w:spacing w:before="240" w:after="240" w:line="246" w:lineRule="exact"/>
        <w:ind w:left="23" w:firstLine="0"/>
        <w:jc w:val="center"/>
        <w:rPr>
          <w:b/>
          <w:color w:val="000000"/>
        </w:rPr>
      </w:pPr>
      <w:bookmarkStart w:id="12" w:name="bookmark73"/>
      <w:r w:rsidRPr="00BC05D1">
        <w:rPr>
          <w:rStyle w:val="MSGENFONTSTYLENAMETEMPLATEROLELEVELNUMBERMSGENFONTSTYLENAMEBYROLEHEADING22"/>
          <w:color w:val="000000"/>
        </w:rPr>
        <w:t>DATA PROTECTION, DATA PROCESSING AND SHARING ARRANGEMENTS</w:t>
      </w:r>
      <w:bookmarkEnd w:id="12"/>
    </w:p>
    <w:p w14:paraId="3058245C" w14:textId="77777777" w:rsidR="00C14931" w:rsidRPr="007961C7" w:rsidRDefault="00C14931" w:rsidP="00C14931">
      <w:pPr>
        <w:pStyle w:val="MSGENFONTSTYLENAMETEMPLATEROLELEVELMSGENFONTSTYLENAMEBYROLEHEADING10"/>
        <w:keepNext/>
        <w:keepLines/>
        <w:shd w:val="clear" w:color="auto" w:fill="auto"/>
        <w:spacing w:before="240" w:line="268" w:lineRule="exact"/>
        <w:ind w:left="743" w:hanging="743"/>
        <w:jc w:val="both"/>
        <w:rPr>
          <w:rStyle w:val="MSGENFONTSTYLENAMETEMPLATEROLELEVELMSGENFONTSTYLENAMEBYROLEHEADING1"/>
          <w:b/>
          <w:color w:val="000000"/>
        </w:rPr>
      </w:pPr>
      <w:bookmarkStart w:id="13" w:name="bookmark74"/>
      <w:r w:rsidRPr="007961C7">
        <w:rPr>
          <w:rStyle w:val="MSGENFONTSTYLENAMETEMPLATEROLELEVELMSGENFONTSTYLENAMEBYROLEHEADING1"/>
          <w:color w:val="000000"/>
        </w:rPr>
        <w:t>PART 1 - DATA PRO</w:t>
      </w:r>
      <w:bookmarkEnd w:id="13"/>
      <w:r w:rsidRPr="007961C7">
        <w:rPr>
          <w:rStyle w:val="MSGENFONTSTYLENAMETEMPLATEROLELEVELMSGENFONTSTYLENAMEBYROLEHEADING1"/>
          <w:color w:val="000000"/>
        </w:rPr>
        <w:t>TECTION</w:t>
      </w:r>
    </w:p>
    <w:p w14:paraId="4077A162" w14:textId="77777777" w:rsidR="00C14931" w:rsidRDefault="00C14931" w:rsidP="00C14931">
      <w:pPr>
        <w:rPr>
          <w:rStyle w:val="MSGENFONTSTYLENAMETEMPLATEROLELEVELMSGENFONTSTYLENAMEBYROLEHEADING1"/>
        </w:rPr>
      </w:pPr>
    </w:p>
    <w:p w14:paraId="4876FCC6" w14:textId="77777777" w:rsidR="00C14931" w:rsidRPr="007961C7" w:rsidRDefault="00C14931" w:rsidP="00C14931">
      <w:pPr>
        <w:pStyle w:val="MSGENFONTSTYLENAMETEMPLATEROLELEVELNUMBERMSGENFONTSTYLENAMEBYROLEHEADING221"/>
        <w:keepNext/>
        <w:keepLines/>
        <w:shd w:val="clear" w:color="auto" w:fill="auto"/>
        <w:spacing w:before="0" w:after="414" w:line="246" w:lineRule="exact"/>
        <w:ind w:left="740" w:hanging="740"/>
      </w:pPr>
      <w:bookmarkStart w:id="14" w:name="bookmark75"/>
      <w:r w:rsidRPr="007961C7">
        <w:rPr>
          <w:rStyle w:val="MSGENFONTSTYLENAMETEMPLATEROLELEVELNUMBERMSGENFONTSTYLENAMEBYROLEHEADING220"/>
          <w:color w:val="000000"/>
        </w:rPr>
        <w:t>Background</w:t>
      </w:r>
      <w:bookmarkEnd w:id="14"/>
    </w:p>
    <w:p w14:paraId="17CC1F69" w14:textId="77777777" w:rsidR="00C14931" w:rsidRPr="007961C7" w:rsidRDefault="00C14931" w:rsidP="00C14931">
      <w:pPr>
        <w:pStyle w:val="MSGENFONTSTYLENAMETEMPLATEROLENUMBERMSGENFONTSTYLENAMEBYROLETEXT21"/>
        <w:numPr>
          <w:ilvl w:val="0"/>
          <w:numId w:val="24"/>
        </w:numPr>
        <w:shd w:val="clear" w:color="auto" w:fill="auto"/>
        <w:tabs>
          <w:tab w:val="left" w:pos="722"/>
        </w:tabs>
        <w:spacing w:before="0" w:after="380" w:line="379" w:lineRule="exact"/>
        <w:ind w:left="740" w:hanging="740"/>
        <w:jc w:val="both"/>
      </w:pPr>
      <w:r w:rsidRPr="007961C7">
        <w:rPr>
          <w:rStyle w:val="MSGENFONTSTYLENAMETEMPLATEROLENUMBERMSGENFONTSTYLENAMEBYROLETEXT2"/>
          <w:color w:val="000000"/>
        </w:rPr>
        <w:t>Under the terms of the Libraries and Museums Act 1964 (“the Act”) the Council is the Data Controller as a Library Authority with a statutory responsibility to provide "a comprehensive and efficient library service for all persons desiring to make use thereof”.</w:t>
      </w:r>
    </w:p>
    <w:p w14:paraId="0CDDACB4" w14:textId="77777777" w:rsidR="00C14931" w:rsidRDefault="00C14931" w:rsidP="00C14931">
      <w:pPr>
        <w:pStyle w:val="MSGENFONTSTYLENAMETEMPLATEROLENUMBERMSGENFONTSTYLENAMEBYROLETEXT21"/>
        <w:numPr>
          <w:ilvl w:val="0"/>
          <w:numId w:val="24"/>
        </w:numPr>
        <w:shd w:val="clear" w:color="auto" w:fill="auto"/>
        <w:tabs>
          <w:tab w:val="left" w:pos="722"/>
        </w:tabs>
        <w:spacing w:before="0" w:after="120" w:line="379" w:lineRule="exact"/>
        <w:ind w:left="743" w:hanging="743"/>
        <w:jc w:val="both"/>
        <w:rPr>
          <w:rStyle w:val="MSGENFONTSTYLENAMETEMPLATEROLENUMBERMSGENFONTSTYLENAMEBYROLETEXT2"/>
        </w:rPr>
      </w:pPr>
      <w:r w:rsidRPr="007961C7">
        <w:rPr>
          <w:rStyle w:val="MSGENFONTSTYLENAMETEMPLATEROLENUMBERMSGENFONTSTYLENAMEBYROLETEXT2"/>
          <w:color w:val="000000"/>
        </w:rPr>
        <w:t xml:space="preserve">Under and from the date of this Agreement the Council intends to withdraw funding from </w:t>
      </w:r>
      <w:r>
        <w:rPr>
          <w:rStyle w:val="MSGENFONTSTYLENAMETEMPLATEROLENUMBERMSGENFONTSTYLENAMEBYROLETEXT2"/>
          <w:color w:val="000000"/>
        </w:rPr>
        <w:t>Moorland Road</w:t>
      </w:r>
      <w:r w:rsidRPr="007961C7">
        <w:rPr>
          <w:rStyle w:val="MSGENFONTSTYLENAMETEMPLATEROLENUMBERMSGENFONTSTYLENAMEBYROLETEXT2"/>
          <w:color w:val="FF0000"/>
        </w:rPr>
        <w:t xml:space="preserve"> </w:t>
      </w:r>
      <w:r w:rsidRPr="007961C7">
        <w:rPr>
          <w:rStyle w:val="MSGENFONTSTYLENAMETEMPLATEROLENUMBERMSGENFONTSTYLENAMEBYROLETEXT2"/>
        </w:rPr>
        <w:t>branch</w:t>
      </w:r>
      <w:r w:rsidRPr="007961C7">
        <w:rPr>
          <w:rStyle w:val="MSGENFONTSTYLENAMETEMPLATEROLENUMBERMSGENFONTSTYLENAMEBYROLETEXT2"/>
          <w:color w:val="FF0000"/>
        </w:rPr>
        <w:t xml:space="preserve"> </w:t>
      </w:r>
      <w:r w:rsidRPr="007961C7">
        <w:rPr>
          <w:rStyle w:val="MSGENFONTSTYLENAMETEMPLATEROLENUMBERMSGENFONTSTYLENAMEBYROLETEXT2"/>
          <w:color w:val="000000"/>
        </w:rPr>
        <w:t>library and the Organisation intends to provide a Community Run</w:t>
      </w:r>
      <w:r>
        <w:rPr>
          <w:rStyle w:val="MSGENFONTSTYLENAMETEMPLATEROLENUMBERMSGENFONTSTYLENAMEBYROLETEXT2"/>
          <w:color w:val="000000"/>
        </w:rPr>
        <w:t xml:space="preserve"> Library</w:t>
      </w:r>
      <w:r w:rsidRPr="007961C7">
        <w:rPr>
          <w:rStyle w:val="MSGENFONTSTYLENAMETEMPLATEROLENUMBERMSGENFONTSTYLENAMEBYROLETEXT2"/>
          <w:color w:val="000000"/>
        </w:rPr>
        <w:t>.</w:t>
      </w:r>
    </w:p>
    <w:p w14:paraId="2F3739A7" w14:textId="77777777" w:rsidR="00C14931" w:rsidRPr="00C33CD6" w:rsidRDefault="00C14931" w:rsidP="00C14931">
      <w:pPr>
        <w:pStyle w:val="MSGENFONTSTYLENAMETEMPLATEROLENUMBERMSGENFONTSTYLENAMEBYROLETEXT21"/>
        <w:numPr>
          <w:ilvl w:val="0"/>
          <w:numId w:val="24"/>
        </w:numPr>
        <w:shd w:val="clear" w:color="auto" w:fill="auto"/>
        <w:tabs>
          <w:tab w:val="left" w:pos="722"/>
        </w:tabs>
        <w:spacing w:before="240" w:after="240" w:line="379" w:lineRule="exact"/>
        <w:ind w:left="743" w:hanging="743"/>
        <w:jc w:val="both"/>
      </w:pPr>
      <w:r w:rsidRPr="00C33CD6">
        <w:rPr>
          <w:rStyle w:val="MSGENFONTSTYLENAMETEMPLATEROLENUMBERMSGENFONTSTYLENAMEBYROLETEXT2"/>
          <w:color w:val="000000"/>
        </w:rPr>
        <w:t>It is not intended that the Organisation should on behalf of the Council manage loan and other related library records using the computerised Library Management System (“LMS”).</w:t>
      </w:r>
    </w:p>
    <w:p w14:paraId="74AB8159" w14:textId="77777777" w:rsidR="00C14931" w:rsidRPr="00C54BAA" w:rsidRDefault="00C14931" w:rsidP="00C14931">
      <w:pPr>
        <w:pStyle w:val="MSGENFONTSTYLENAMETEMPLATEROLENUMBERMSGENFONTSTYLENAMEBYROLETEXT21"/>
        <w:numPr>
          <w:ilvl w:val="0"/>
          <w:numId w:val="24"/>
        </w:numPr>
        <w:shd w:val="clear" w:color="auto" w:fill="auto"/>
        <w:tabs>
          <w:tab w:val="left" w:pos="722"/>
        </w:tabs>
        <w:spacing w:before="0" w:after="376" w:line="379" w:lineRule="exact"/>
        <w:ind w:left="740" w:hanging="740"/>
        <w:jc w:val="both"/>
      </w:pPr>
      <w:r w:rsidRPr="00C54BAA">
        <w:rPr>
          <w:rStyle w:val="MSGENFONTSTYLENAMETEMPLATEROLENUMBERMSGENFONTSTYLENAMEBYROLETEXT2"/>
          <w:color w:val="000000"/>
        </w:rPr>
        <w:t>The Council is obliged under the Data Protection Act</w:t>
      </w:r>
      <w:r>
        <w:rPr>
          <w:rStyle w:val="MSGENFONTSTYLENAMETEMPLATEROLENUMBERMSGENFONTSTYLENAMEBYROLETEXT2"/>
          <w:color w:val="000000"/>
        </w:rPr>
        <w:t xml:space="preserve"> 2018</w:t>
      </w:r>
      <w:r w:rsidRPr="00C54BAA">
        <w:rPr>
          <w:rStyle w:val="MSGENFONTSTYLENAMETEMPLATEROLENUMBERMSGENFONTSTYLENAMEBYROLETEXT2"/>
          <w:color w:val="000000"/>
        </w:rPr>
        <w:t xml:space="preserve"> to take appropriate technical and organisational measures to protect the personal information under its control, including personal information held as part of customer/borrower records on the LMS.</w:t>
      </w:r>
    </w:p>
    <w:p w14:paraId="728E30AF" w14:textId="77777777" w:rsidR="00C14931" w:rsidRPr="00C54BAA" w:rsidRDefault="00C14931" w:rsidP="00C14931">
      <w:pPr>
        <w:pStyle w:val="MSGENFONTSTYLENAMETEMPLATEROLENUMBERMSGENFONTSTYLENAMEBYROLETEXT21"/>
        <w:numPr>
          <w:ilvl w:val="0"/>
          <w:numId w:val="24"/>
        </w:numPr>
        <w:shd w:val="clear" w:color="auto" w:fill="auto"/>
        <w:tabs>
          <w:tab w:val="left" w:pos="722"/>
        </w:tabs>
        <w:spacing w:before="0" w:after="490" w:line="384" w:lineRule="exact"/>
        <w:ind w:left="740" w:hanging="740"/>
        <w:jc w:val="both"/>
        <w:rPr>
          <w:rStyle w:val="MSGENFONTSTYLENAMETEMPLATEROLENUMBERMSGENFONTSTYLENAMEBYROLETEXT2"/>
        </w:rPr>
      </w:pPr>
      <w:r w:rsidRPr="00C54BAA">
        <w:rPr>
          <w:rStyle w:val="MSGENFONTSTYLENAMETEMPLATEROLENUMBERMSGENFONTSTYLENAMEBYROLETEXT2"/>
          <w:color w:val="000000"/>
        </w:rPr>
        <w:t>This Schedule to the Agreement regulates the access to Personal Data that the Organisation will have on behalf of the Council.</w:t>
      </w:r>
    </w:p>
    <w:p w14:paraId="53EEA56E" w14:textId="77777777" w:rsidR="00C14931" w:rsidRPr="004B26A1" w:rsidRDefault="00C14931" w:rsidP="00C14931">
      <w:pPr>
        <w:pStyle w:val="MSGENFONTSTYLENAMETEMPLATEROLELEVELNUMBERMSGENFONTSTYLENAMEBYROLEHEADING221"/>
        <w:keepNext/>
        <w:keepLines/>
        <w:shd w:val="clear" w:color="auto" w:fill="auto"/>
        <w:spacing w:before="240" w:after="240" w:line="246" w:lineRule="exact"/>
        <w:ind w:left="743" w:hanging="743"/>
      </w:pPr>
      <w:bookmarkStart w:id="15" w:name="bookmark76"/>
      <w:r w:rsidRPr="004B26A1">
        <w:rPr>
          <w:rStyle w:val="MSGENFONTSTYLENAMETEMPLATEROLELEVELNUMBERMSGENFONTSTYLENAMEBYROLEHEADING22"/>
          <w:color w:val="000000"/>
        </w:rPr>
        <w:t>1. RIGHTS AND OBLIGATIONS OF THE COUNCIL AS THE DATA CONTROLLER</w:t>
      </w:r>
      <w:bookmarkEnd w:id="15"/>
    </w:p>
    <w:p w14:paraId="054D508B" w14:textId="77777777" w:rsidR="00C14931" w:rsidRPr="004B26A1" w:rsidRDefault="00C14931" w:rsidP="00C14931">
      <w:pPr>
        <w:pStyle w:val="MSGENFONTSTYLENAMETEMPLATEROLENUMBERMSGENFONTSTYLENAMEBYROLETEXT21"/>
        <w:numPr>
          <w:ilvl w:val="0"/>
          <w:numId w:val="25"/>
        </w:numPr>
        <w:shd w:val="clear" w:color="auto" w:fill="auto"/>
        <w:tabs>
          <w:tab w:val="left" w:pos="1443"/>
        </w:tabs>
        <w:spacing w:before="0" w:after="380" w:line="379" w:lineRule="exact"/>
        <w:ind w:left="1460" w:hanging="720"/>
        <w:jc w:val="both"/>
      </w:pPr>
      <w:r w:rsidRPr="004B26A1">
        <w:rPr>
          <w:rStyle w:val="MSGENFONTSTYLENAMETEMPLATEROLENUMBERMSGENFONTSTYLENAMEBYROLETEXT2"/>
          <w:color w:val="000000"/>
        </w:rPr>
        <w:t xml:space="preserve">The Council will provide access </w:t>
      </w:r>
      <w:r>
        <w:rPr>
          <w:rStyle w:val="MSGENFONTSTYLENAMETEMPLATEROLENUMBERMSGENFONTSTYLENAMEBYROLETEXT2"/>
          <w:color w:val="000000"/>
        </w:rPr>
        <w:t>to the Personal Data f</w:t>
      </w:r>
      <w:r w:rsidRPr="004B26A1">
        <w:rPr>
          <w:rStyle w:val="MSGENFONTSTYLENAMETEMPLATEROLENUMBERMSGENFONTSTYLENAMEBYROLETEXT2"/>
          <w:color w:val="000000"/>
        </w:rPr>
        <w:t>o</w:t>
      </w:r>
      <w:r>
        <w:rPr>
          <w:rStyle w:val="MSGENFONTSTYLENAMETEMPLATEROLENUMBERMSGENFONTSTYLENAMEBYROLETEXT2"/>
          <w:color w:val="000000"/>
        </w:rPr>
        <w:t>r</w:t>
      </w:r>
      <w:r w:rsidRPr="004B26A1">
        <w:rPr>
          <w:rStyle w:val="MSGENFONTSTYLENAMETEMPLATEROLENUMBERMSGENFONTSTYLENAMEBYROLETEXT2"/>
          <w:color w:val="000000"/>
        </w:rPr>
        <w:t xml:space="preserve"> the Organisation by means of the </w:t>
      </w:r>
      <w:proofErr w:type="spellStart"/>
      <w:r w:rsidRPr="00C94A1E">
        <w:rPr>
          <w:rStyle w:val="MSGENFONTSTYLENAMETEMPLATEROLENUMBERMSGENFONTSTYLENAMEBYROLETEXT2"/>
          <w:b/>
          <w:color w:val="000000"/>
        </w:rPr>
        <w:t>MobileCirc</w:t>
      </w:r>
      <w:proofErr w:type="spellEnd"/>
      <w:r w:rsidRPr="004B26A1">
        <w:rPr>
          <w:rStyle w:val="MSGENFONTSTYLENAMETEMPLATEROLENUMBERMSGENFONTSTYLENAMEBYROLETEXT2"/>
          <w:color w:val="000000"/>
        </w:rPr>
        <w:t xml:space="preserve"> solution together with such other information as the Organisation may reasonably require in order to provide the Community Run</w:t>
      </w:r>
      <w:r>
        <w:rPr>
          <w:rStyle w:val="MSGENFONTSTYLENAMETEMPLATEROLENUMBERMSGENFONTSTYLENAMEBYROLETEXT2"/>
          <w:color w:val="000000"/>
        </w:rPr>
        <w:t xml:space="preserve"> Library</w:t>
      </w:r>
      <w:r w:rsidRPr="004B26A1">
        <w:rPr>
          <w:rStyle w:val="MSGENFONTSTYLENAMETEMPLATEROLENUMBERMSGENFONTSTYLENAMEBYROLETEXT2"/>
          <w:color w:val="000000"/>
        </w:rPr>
        <w:t>.</w:t>
      </w:r>
    </w:p>
    <w:p w14:paraId="0217A756" w14:textId="77777777" w:rsidR="00C14931" w:rsidRPr="004B26A1" w:rsidRDefault="00C14931" w:rsidP="00C14931">
      <w:pPr>
        <w:pStyle w:val="MSGENFONTSTYLENAMETEMPLATEROLENUMBERMSGENFONTSTYLENAMEBYROLETEXT21"/>
        <w:numPr>
          <w:ilvl w:val="0"/>
          <w:numId w:val="25"/>
        </w:numPr>
        <w:shd w:val="clear" w:color="auto" w:fill="auto"/>
        <w:tabs>
          <w:tab w:val="left" w:pos="1443"/>
        </w:tabs>
        <w:spacing w:before="0" w:after="0" w:line="379" w:lineRule="exact"/>
        <w:ind w:left="1460" w:hanging="720"/>
        <w:jc w:val="both"/>
        <w:rPr>
          <w:rStyle w:val="MSGENFONTSTYLENAMETEMPLATEROLENUMBERMSGENFONTSTYLENAMEBYROLETEXT2"/>
        </w:rPr>
      </w:pPr>
      <w:r w:rsidRPr="004B26A1">
        <w:rPr>
          <w:rStyle w:val="MSGENFONTSTYLENAMETEMPLATEROLENUMBERMSGENFONTSTYLENAMEBYROLETEXT2"/>
          <w:color w:val="000000"/>
        </w:rPr>
        <w:lastRenderedPageBreak/>
        <w:t>The instructions given by the Council to the Organisation in respect of the Personal Data will at all times be in accordance with Data Protection Legislation.</w:t>
      </w:r>
    </w:p>
    <w:p w14:paraId="607B429E" w14:textId="77777777" w:rsidR="00C14931" w:rsidRPr="004B26A1" w:rsidRDefault="00C14931" w:rsidP="00C14931">
      <w:pPr>
        <w:pStyle w:val="MSGENFONTSTYLENAMETEMPLATEROLENUMBERMSGENFONTSTYLENAMEBYROLETEXT21"/>
        <w:shd w:val="clear" w:color="auto" w:fill="auto"/>
        <w:tabs>
          <w:tab w:val="left" w:pos="1443"/>
        </w:tabs>
        <w:spacing w:before="0" w:after="0" w:line="379" w:lineRule="exact"/>
        <w:ind w:left="420" w:firstLine="0"/>
        <w:jc w:val="both"/>
        <w:rPr>
          <w:rStyle w:val="MSGENFONTSTYLENAMETEMPLATEROLENUMBERMSGENFONTSTYLENAMEBYROLETEXT2"/>
        </w:rPr>
      </w:pPr>
    </w:p>
    <w:p w14:paraId="73B77FF7" w14:textId="77777777" w:rsidR="00C14931" w:rsidRPr="004B26A1" w:rsidRDefault="00C14931" w:rsidP="00C14931">
      <w:pPr>
        <w:pStyle w:val="MSGENFONTSTYLENAMETEMPLATEROLELEVELNUMBERMSGENFONTSTYLENAMEBYROLEHEADING221"/>
        <w:keepNext/>
        <w:keepLines/>
        <w:shd w:val="clear" w:color="auto" w:fill="auto"/>
        <w:spacing w:before="240" w:after="240" w:line="246" w:lineRule="exact"/>
        <w:ind w:firstLine="0"/>
        <w:rPr>
          <w:b/>
        </w:rPr>
      </w:pPr>
      <w:bookmarkStart w:id="16" w:name="bookmark77"/>
      <w:r w:rsidRPr="004B26A1">
        <w:rPr>
          <w:rStyle w:val="MSGENFONTSTYLENAMETEMPLATEROLELEVELNUMBERMSGENFONTSTYLENAMEBYROLEHEADING22"/>
          <w:color w:val="000000"/>
        </w:rPr>
        <w:t>2.  OBLIGATIONS OF THE ORGANISATION AS THE DATA PROCESSOR</w:t>
      </w:r>
      <w:bookmarkEnd w:id="16"/>
    </w:p>
    <w:p w14:paraId="61B50C08" w14:textId="77777777" w:rsidR="00C14931" w:rsidRPr="004B26A1" w:rsidRDefault="00C14931" w:rsidP="00C14931">
      <w:pPr>
        <w:pStyle w:val="MSGENFONTSTYLENAMETEMPLATEROLENUMBERMSGENFONTSTYLENAMEBYROLETEXT21"/>
        <w:numPr>
          <w:ilvl w:val="0"/>
          <w:numId w:val="26"/>
        </w:numPr>
        <w:shd w:val="clear" w:color="auto" w:fill="auto"/>
        <w:tabs>
          <w:tab w:val="left" w:pos="1555"/>
        </w:tabs>
        <w:spacing w:before="0" w:after="380" w:line="379" w:lineRule="exact"/>
        <w:ind w:left="1560" w:hanging="780"/>
        <w:jc w:val="both"/>
      </w:pPr>
      <w:r w:rsidRPr="004B26A1">
        <w:rPr>
          <w:rStyle w:val="MSGENFONTSTYLENAMETEMPLATEROLENUMBERMSGENFONTSTYLENAMEBYROLETEXT2"/>
          <w:color w:val="000000"/>
        </w:rPr>
        <w:t>The Organisation will treat the Personal Data and any other Information provided by the Council as confidential.</w:t>
      </w:r>
    </w:p>
    <w:p w14:paraId="799B7EEC" w14:textId="77777777" w:rsidR="00C14931" w:rsidRPr="004B26A1" w:rsidRDefault="00C14931" w:rsidP="00C14931">
      <w:pPr>
        <w:pStyle w:val="MSGENFONTSTYLENAMETEMPLATEROLENUMBERMSGENFONTSTYLENAMEBYROLETEXT21"/>
        <w:numPr>
          <w:ilvl w:val="0"/>
          <w:numId w:val="26"/>
        </w:numPr>
        <w:shd w:val="clear" w:color="auto" w:fill="auto"/>
        <w:tabs>
          <w:tab w:val="left" w:pos="1555"/>
        </w:tabs>
        <w:spacing w:before="0" w:after="380" w:line="379" w:lineRule="exact"/>
        <w:ind w:left="1560" w:hanging="780"/>
        <w:jc w:val="both"/>
      </w:pPr>
      <w:r w:rsidRPr="004B26A1">
        <w:rPr>
          <w:rStyle w:val="MSGENFONTSTYLENAMETEMPLATEROLENUMBERMSGENFONTSTYLENAMEBYROLETEXT2"/>
          <w:color w:val="000000"/>
        </w:rPr>
        <w:t>The Organisation will process the Personal Data in compliance with Data Protection Legislation.</w:t>
      </w:r>
    </w:p>
    <w:p w14:paraId="5D6112C7" w14:textId="77777777" w:rsidR="00C14931" w:rsidRPr="004B26A1" w:rsidRDefault="00C14931" w:rsidP="00C14931">
      <w:pPr>
        <w:pStyle w:val="MSGENFONTSTYLENAMETEMPLATEROLENUMBERMSGENFONTSTYLENAMEBYROLETEXT21"/>
        <w:numPr>
          <w:ilvl w:val="0"/>
          <w:numId w:val="26"/>
        </w:numPr>
        <w:shd w:val="clear" w:color="auto" w:fill="auto"/>
        <w:tabs>
          <w:tab w:val="left" w:pos="1555"/>
        </w:tabs>
        <w:spacing w:before="0" w:after="380" w:line="379" w:lineRule="exact"/>
        <w:ind w:left="1560" w:hanging="780"/>
        <w:jc w:val="both"/>
      </w:pPr>
      <w:r w:rsidRPr="004B26A1">
        <w:rPr>
          <w:rStyle w:val="MSGENFONTSTYLENAMETEMPLATEROLENUMBERMSGENFONTSTYLENAMEBYROLETEXT2"/>
          <w:color w:val="000000"/>
        </w:rPr>
        <w:t>If the Organisation receives any complaint, notice or communication which relates directly or indirectly to the processing of the Personal Data or to either party’s compliance with the Data Protection Act</w:t>
      </w:r>
      <w:r>
        <w:rPr>
          <w:rStyle w:val="MSGENFONTSTYLENAMETEMPLATEROLENUMBERMSGENFONTSTYLENAMEBYROLETEXT2"/>
          <w:color w:val="000000"/>
        </w:rPr>
        <w:t xml:space="preserve"> 2018</w:t>
      </w:r>
      <w:r w:rsidRPr="004B26A1">
        <w:rPr>
          <w:rStyle w:val="MSGENFONTSTYLENAMETEMPLATEROLENUMBERMSGENFONTSTYLENAMEBYROLETEXT2"/>
          <w:color w:val="000000"/>
        </w:rPr>
        <w:t>, it will immediately notify the Council and will provide the Council with full cooperation and assistance in relation to such complaint, notice or communication.</w:t>
      </w:r>
    </w:p>
    <w:p w14:paraId="701A3D9F" w14:textId="77777777" w:rsidR="00C14931" w:rsidRPr="004B26A1" w:rsidRDefault="00C14931" w:rsidP="00C14931">
      <w:pPr>
        <w:pStyle w:val="MSGENFONTSTYLENAMETEMPLATEROLENUMBERMSGENFONTSTYLENAMEBYROLETEXT21"/>
        <w:numPr>
          <w:ilvl w:val="0"/>
          <w:numId w:val="26"/>
        </w:numPr>
        <w:shd w:val="clear" w:color="auto" w:fill="auto"/>
        <w:tabs>
          <w:tab w:val="left" w:pos="1555"/>
        </w:tabs>
        <w:spacing w:before="0" w:after="487" w:line="379" w:lineRule="exact"/>
        <w:ind w:left="1560" w:hanging="780"/>
        <w:jc w:val="both"/>
      </w:pPr>
      <w:r w:rsidRPr="004B26A1">
        <w:rPr>
          <w:rStyle w:val="MSGENFONTSTYLENAMETEMPLATEROLENUMBERMSGENFONTSTYLENAMEBYROLETEXT2"/>
          <w:color w:val="000000"/>
        </w:rPr>
        <w:t>The Organisation will not disclose the Personal Data to any Data Subject or to any third party other than at the request of the Council or as provided for in this Schedule.</w:t>
      </w:r>
    </w:p>
    <w:p w14:paraId="39BAFB17" w14:textId="77777777" w:rsidR="00C14931" w:rsidRPr="00A82577" w:rsidRDefault="00C14931" w:rsidP="00C14931">
      <w:pPr>
        <w:pStyle w:val="MSGENFONTSTYLENAMETEMPLATEROLENUMBERMSGENFONTSTYLENAMEBYROLETEXT21"/>
        <w:numPr>
          <w:ilvl w:val="0"/>
          <w:numId w:val="26"/>
        </w:numPr>
        <w:shd w:val="clear" w:color="auto" w:fill="auto"/>
        <w:tabs>
          <w:tab w:val="left" w:pos="1555"/>
        </w:tabs>
        <w:spacing w:before="0" w:after="394"/>
        <w:ind w:left="1560" w:hanging="780"/>
        <w:jc w:val="both"/>
      </w:pPr>
      <w:r w:rsidRPr="00A82577">
        <w:rPr>
          <w:rStyle w:val="MSGENFONTSTYLENAMETEMPLATEROLENUMBERMSGENFONTSTYLENAMEBYROLETEXT2"/>
          <w:color w:val="000000"/>
        </w:rPr>
        <w:t>The Organisation will ensure that access to the Personal Data is limited to:</w:t>
      </w:r>
    </w:p>
    <w:p w14:paraId="553F84C9" w14:textId="77777777" w:rsidR="00C14931" w:rsidRPr="00C81DE5" w:rsidRDefault="00C14931" w:rsidP="00C14931">
      <w:pPr>
        <w:pStyle w:val="MSGENFONTSTYLENAMETEMPLATEROLENUMBERMSGENFONTSTYLENAMEBYROLETEXT21"/>
        <w:numPr>
          <w:ilvl w:val="0"/>
          <w:numId w:val="27"/>
        </w:numPr>
        <w:shd w:val="clear" w:color="auto" w:fill="auto"/>
        <w:tabs>
          <w:tab w:val="left" w:pos="2321"/>
        </w:tabs>
        <w:spacing w:before="0" w:after="0" w:line="379" w:lineRule="exact"/>
        <w:ind w:left="2340" w:hanging="780"/>
        <w:jc w:val="both"/>
      </w:pPr>
      <w:r w:rsidRPr="00C81DE5">
        <w:rPr>
          <w:rStyle w:val="MSGENFONTSTYLENAMETEMPLATEROLENUMBERMSGENFONTSTYLENAMEBYROLETEXT2"/>
          <w:color w:val="000000"/>
        </w:rPr>
        <w:t>those volunteers or employees of the Organisation who have signed a Data Protection Agreem</w:t>
      </w:r>
      <w:r>
        <w:rPr>
          <w:rStyle w:val="MSGENFONTSTYLENAMETEMPLATEROLENUMBERMSGENFONTSTYLENAMEBYROLETEXT2"/>
          <w:color w:val="000000"/>
        </w:rPr>
        <w:t xml:space="preserve">ent and Acceptable Use Statement </w:t>
      </w:r>
      <w:r w:rsidRPr="00C81DE5">
        <w:rPr>
          <w:rStyle w:val="MSGENFONTSTYLENAMETEMPLATEROLENUMBERMSGENFONTSTYLENAMEBYROLETEXT2"/>
          <w:color w:val="000000"/>
        </w:rPr>
        <w:t>and who need access to the Personal Data to meet the Organisation’s obligations under this Schedule; and</w:t>
      </w:r>
    </w:p>
    <w:p w14:paraId="00D5EE49" w14:textId="77777777" w:rsidR="00C14931" w:rsidRPr="00C81DE5" w:rsidRDefault="00C14931" w:rsidP="00C14931">
      <w:pPr>
        <w:pStyle w:val="MSGENFONTSTYLENAMETEMPLATEROLENUMBERMSGENFONTSTYLENAMEBYROLETEXT21"/>
        <w:numPr>
          <w:ilvl w:val="0"/>
          <w:numId w:val="27"/>
        </w:numPr>
        <w:shd w:val="clear" w:color="auto" w:fill="auto"/>
        <w:tabs>
          <w:tab w:val="left" w:pos="2321"/>
        </w:tabs>
        <w:spacing w:before="0" w:after="0" w:line="379" w:lineRule="exact"/>
        <w:ind w:left="2340" w:hanging="780"/>
        <w:jc w:val="both"/>
      </w:pPr>
      <w:r w:rsidRPr="00C81DE5">
        <w:rPr>
          <w:rStyle w:val="MSGENFONTSTYLENAMETEMPLATEROLENUMBERMSGENFONTSTYLENAMEBYROLETEXT2"/>
          <w:color w:val="000000"/>
        </w:rPr>
        <w:t>such part or parts of the Personal Data as is strictly necessary for the performance of the Organisation’s obligations under this Schedule.</w:t>
      </w:r>
    </w:p>
    <w:p w14:paraId="2A232323" w14:textId="77777777" w:rsidR="00C14931" w:rsidRPr="00C81DE5" w:rsidRDefault="00C14931" w:rsidP="00C14931">
      <w:pPr>
        <w:pStyle w:val="MSGENFONTSTYLENAMETEMPLATEROLENUMBERMSGENFONTSTYLENAMEBYROLETEXT21"/>
        <w:numPr>
          <w:ilvl w:val="0"/>
          <w:numId w:val="26"/>
        </w:numPr>
        <w:shd w:val="clear" w:color="auto" w:fill="auto"/>
        <w:tabs>
          <w:tab w:val="left" w:pos="1513"/>
        </w:tabs>
        <w:spacing w:before="240" w:after="240" w:line="379" w:lineRule="exact"/>
        <w:ind w:left="1525" w:hanging="782"/>
        <w:jc w:val="both"/>
      </w:pPr>
      <w:r w:rsidRPr="00C81DE5">
        <w:rPr>
          <w:rStyle w:val="MSGENFONTSTYLENAMETEMPLATEROLENUMBERMSGENFONTSTYLENAMEBYROLETEXT2"/>
          <w:color w:val="000000"/>
        </w:rPr>
        <w:t>The Organisation, with the cooperation and assistance of the Council, will ensure that all volunteers or employees</w:t>
      </w:r>
      <w:r>
        <w:rPr>
          <w:rStyle w:val="MSGENFONTSTYLENAMETEMPLATEROLENUMBERMSGENFONTSTYLENAMEBYROLETEXT2"/>
          <w:color w:val="000000"/>
        </w:rPr>
        <w:t xml:space="preserve"> of the organisation</w:t>
      </w:r>
      <w:r w:rsidRPr="00C81DE5">
        <w:rPr>
          <w:rStyle w:val="MSGENFONTSTYLENAMETEMPLATEROLENUMBERMSGENFONTSTYLENAMEBYROLETEXT2"/>
          <w:color w:val="000000"/>
        </w:rPr>
        <w:t xml:space="preserve"> who are permitted access to the Personal Data:</w:t>
      </w:r>
    </w:p>
    <w:p w14:paraId="2107CD89" w14:textId="77777777" w:rsidR="00C14931" w:rsidRPr="002818B2" w:rsidRDefault="00C14931" w:rsidP="00C14931">
      <w:pPr>
        <w:pStyle w:val="MSGENFONTSTYLENAMETEMPLATEROLENUMBERMSGENFONTSTYLENAMEBYROLETEXT21"/>
        <w:numPr>
          <w:ilvl w:val="0"/>
          <w:numId w:val="28"/>
        </w:numPr>
        <w:shd w:val="clear" w:color="auto" w:fill="auto"/>
        <w:tabs>
          <w:tab w:val="left" w:pos="2286"/>
        </w:tabs>
        <w:spacing w:before="0" w:after="120"/>
        <w:ind w:left="2280" w:hanging="760"/>
        <w:jc w:val="both"/>
      </w:pPr>
      <w:r w:rsidRPr="002818B2">
        <w:rPr>
          <w:rStyle w:val="MSGENFONTSTYLENAMETEMPLATEROLENUMBERMSGENFONTSTYLENAMEBYROLETEXT2"/>
          <w:color w:val="000000"/>
        </w:rPr>
        <w:t>are informed of the confidential nature of the Personal Data;</w:t>
      </w:r>
    </w:p>
    <w:p w14:paraId="4364BB40" w14:textId="77777777" w:rsidR="00C14931" w:rsidRPr="002818B2" w:rsidRDefault="00C14931" w:rsidP="00C14931">
      <w:pPr>
        <w:pStyle w:val="MSGENFONTSTYLENAMETEMPLATEROLENUMBERMSGENFONTSTYLENAMEBYROLETEXT21"/>
        <w:numPr>
          <w:ilvl w:val="0"/>
          <w:numId w:val="28"/>
        </w:numPr>
        <w:shd w:val="clear" w:color="auto" w:fill="auto"/>
        <w:tabs>
          <w:tab w:val="left" w:pos="2286"/>
        </w:tabs>
        <w:spacing w:before="0" w:after="14"/>
        <w:ind w:left="2280" w:hanging="760"/>
        <w:jc w:val="both"/>
      </w:pPr>
      <w:r w:rsidRPr="002818B2">
        <w:rPr>
          <w:rStyle w:val="MSGENFONTSTYLENAMETEMPLATEROLENUMBERMSGENFONTSTYLENAMEBYROLETEXT2"/>
          <w:color w:val="000000"/>
        </w:rPr>
        <w:t>have undergone training relating to the handling of Personal Data; and</w:t>
      </w:r>
    </w:p>
    <w:p w14:paraId="0A706A78" w14:textId="77777777" w:rsidR="00C14931" w:rsidRPr="002818B2" w:rsidRDefault="00C14931" w:rsidP="00C14931">
      <w:pPr>
        <w:pStyle w:val="MSGENFONTSTYLENAMETEMPLATEROLENUMBERMSGENFONTSTYLENAMEBYROLETEXT21"/>
        <w:numPr>
          <w:ilvl w:val="0"/>
          <w:numId w:val="28"/>
        </w:numPr>
        <w:shd w:val="clear" w:color="auto" w:fill="auto"/>
        <w:tabs>
          <w:tab w:val="left" w:pos="2286"/>
        </w:tabs>
        <w:spacing w:before="0" w:after="0" w:line="379" w:lineRule="exact"/>
        <w:ind w:left="2280" w:hanging="760"/>
        <w:jc w:val="both"/>
      </w:pPr>
      <w:r w:rsidRPr="002818B2">
        <w:rPr>
          <w:rStyle w:val="MSGENFONTSTYLENAMETEMPLATEROLENUMBERMSGENFONTSTYLENAMEBYROLETEXT2"/>
          <w:color w:val="000000"/>
        </w:rPr>
        <w:t xml:space="preserve">are aware of the Organisation’s duties and their personal duties and </w:t>
      </w:r>
      <w:r w:rsidRPr="002818B2">
        <w:rPr>
          <w:rStyle w:val="MSGENFONTSTYLENAMETEMPLATEROLENUMBERMSGENFONTSTYLENAMEBYROLETEXT2"/>
          <w:color w:val="000000"/>
        </w:rPr>
        <w:lastRenderedPageBreak/>
        <w:t>obligations under the Data Protection Legislation and this Schedule; and</w:t>
      </w:r>
    </w:p>
    <w:p w14:paraId="15B14215" w14:textId="77777777" w:rsidR="00C14931" w:rsidRPr="002818B2" w:rsidRDefault="00C14931" w:rsidP="00C14931">
      <w:pPr>
        <w:pStyle w:val="MSGENFONTSTYLENAMETEMPLATEROLENUMBERMSGENFONTSTYLENAMEBYROLETEXT21"/>
        <w:numPr>
          <w:ilvl w:val="0"/>
          <w:numId w:val="28"/>
        </w:numPr>
        <w:shd w:val="clear" w:color="auto" w:fill="auto"/>
        <w:tabs>
          <w:tab w:val="left" w:pos="2286"/>
        </w:tabs>
        <w:spacing w:before="0" w:after="380" w:line="379" w:lineRule="exact"/>
        <w:ind w:left="2280" w:hanging="760"/>
        <w:jc w:val="both"/>
      </w:pPr>
      <w:r w:rsidRPr="002818B2">
        <w:rPr>
          <w:rStyle w:val="MSGENFONTSTYLENAMETEMPLATEROLENUMBERMSGENFONTSTYLENAMEBYROLETEXT2"/>
          <w:color w:val="000000"/>
        </w:rPr>
        <w:t>have signed a Data Protection Agreemen</w:t>
      </w:r>
      <w:r>
        <w:rPr>
          <w:rStyle w:val="MSGENFONTSTYLENAMETEMPLATEROLENUMBERMSGENFONTSTYLENAMEBYROLETEXT2"/>
          <w:color w:val="000000"/>
        </w:rPr>
        <w:t>t and Acceptable Use Statement.</w:t>
      </w:r>
    </w:p>
    <w:p w14:paraId="4C40D3DA" w14:textId="77777777" w:rsidR="00C14931" w:rsidRPr="002818B2" w:rsidRDefault="00C14931" w:rsidP="00C14931">
      <w:pPr>
        <w:pStyle w:val="MSGENFONTSTYLENAMETEMPLATEROLENUMBERMSGENFONTSTYLENAMEBYROLETEXT21"/>
        <w:numPr>
          <w:ilvl w:val="0"/>
          <w:numId w:val="26"/>
        </w:numPr>
        <w:shd w:val="clear" w:color="auto" w:fill="auto"/>
        <w:tabs>
          <w:tab w:val="left" w:pos="1513"/>
        </w:tabs>
        <w:spacing w:before="0" w:after="380" w:line="379" w:lineRule="exact"/>
        <w:ind w:left="1520" w:hanging="780"/>
        <w:jc w:val="both"/>
      </w:pPr>
      <w:r w:rsidRPr="002818B2">
        <w:rPr>
          <w:rStyle w:val="MSGENFONTSTYLENAMETEMPLATEROLENUMBERMSGENFONTSTYLENAMEBYROLETEXT2"/>
          <w:color w:val="000000"/>
        </w:rPr>
        <w:t>The Organisation will take reasonable steps to ensure the reliability of any of the Organisation’s volunteers or employees who have access to the Personal Data.</w:t>
      </w:r>
    </w:p>
    <w:p w14:paraId="6E0C432F" w14:textId="77777777" w:rsidR="00C14931" w:rsidRPr="002818B2" w:rsidRDefault="00C14931" w:rsidP="00C14931">
      <w:pPr>
        <w:pStyle w:val="MSGENFONTSTYLENAMETEMPLATEROLENUMBERMSGENFONTSTYLENAMEBYROLETEXT21"/>
        <w:numPr>
          <w:ilvl w:val="0"/>
          <w:numId w:val="26"/>
        </w:numPr>
        <w:shd w:val="clear" w:color="auto" w:fill="auto"/>
        <w:tabs>
          <w:tab w:val="left" w:pos="1513"/>
        </w:tabs>
        <w:spacing w:before="0" w:after="380" w:line="379" w:lineRule="exact"/>
        <w:ind w:left="1520" w:hanging="780"/>
        <w:jc w:val="both"/>
      </w:pPr>
      <w:r w:rsidRPr="002818B2">
        <w:rPr>
          <w:rStyle w:val="MSGENFONTSTYLENAMETEMPLATEROLENUMBERMSGENFONTSTYLENAMEBYROLETEXT2"/>
          <w:color w:val="000000"/>
        </w:rPr>
        <w:t>The Organisation will not disclose the Personal Data to a third party in any circumstances other than at the specific written request of the Council, unless the disclosure is required by law.</w:t>
      </w:r>
    </w:p>
    <w:p w14:paraId="677A5EFA" w14:textId="77777777" w:rsidR="00C14931" w:rsidRPr="002818B2" w:rsidRDefault="00C14931" w:rsidP="00C14931">
      <w:pPr>
        <w:pStyle w:val="MSGENFONTSTYLENAMETEMPLATEROLENUMBERMSGENFONTSTYLENAMEBYROLETEXT21"/>
        <w:numPr>
          <w:ilvl w:val="0"/>
          <w:numId w:val="26"/>
        </w:numPr>
        <w:shd w:val="clear" w:color="auto" w:fill="auto"/>
        <w:tabs>
          <w:tab w:val="left" w:pos="1513"/>
        </w:tabs>
        <w:spacing w:before="0" w:after="380" w:line="379" w:lineRule="exact"/>
        <w:ind w:left="1520" w:hanging="780"/>
        <w:jc w:val="both"/>
      </w:pPr>
      <w:r w:rsidRPr="002818B2">
        <w:rPr>
          <w:rStyle w:val="MSGENFONTSTYLENAMETEMPLATEROLENUMBERMSGENFONTSTYLENAMEBYROLETEXT2"/>
          <w:color w:val="000000"/>
        </w:rPr>
        <w:t>The Organisation, with the cooperation and assistance of the Council, will employ appropriate operational and technological processes and procedures to keep the Personal Data safe from unauthorised use or access, loss, destruction, theft or disclosure.</w:t>
      </w:r>
    </w:p>
    <w:p w14:paraId="5C9A953B" w14:textId="77777777" w:rsidR="00C14931" w:rsidRDefault="00C14931" w:rsidP="00C14931">
      <w:pPr>
        <w:rPr>
          <w:rStyle w:val="MSGENFONTSTYLENAMETEMPLATEROLELEVELMSGENFONTSTYLENAMEBYROLEHEADING1"/>
          <w:rFonts w:cs="Arial"/>
          <w:bCs/>
        </w:rPr>
      </w:pPr>
      <w:bookmarkStart w:id="17" w:name="bookmark78"/>
      <w:r>
        <w:rPr>
          <w:rStyle w:val="MSGENFONTSTYLENAMETEMPLATEROLELEVELMSGENFONTSTYLENAMEBYROLEHEADING1"/>
        </w:rPr>
        <w:br w:type="page"/>
      </w:r>
    </w:p>
    <w:p w14:paraId="315BCE4D" w14:textId="77777777" w:rsidR="00C14931" w:rsidRDefault="00C14931" w:rsidP="00C14931">
      <w:pPr>
        <w:pStyle w:val="MSGENFONTSTYLENAMETEMPLATEROLELEVELMSGENFONTSTYLENAMEBYROLEHEADING10"/>
        <w:keepNext/>
        <w:keepLines/>
        <w:shd w:val="clear" w:color="auto" w:fill="auto"/>
        <w:spacing w:after="265"/>
        <w:ind w:right="2680"/>
        <w:rPr>
          <w:rStyle w:val="MSGENFONTSTYLENAMETEMPLATEROLELEVELMSGENFONTSTYLENAMEBYROLEHEADING1"/>
          <w:b/>
          <w:color w:val="000000"/>
        </w:rPr>
      </w:pPr>
      <w:r>
        <w:rPr>
          <w:rStyle w:val="MSGENFONTSTYLENAMETEMPLATEROLELEVELMSGENFONTSTYLENAMEBYROLEHEADING1"/>
          <w:color w:val="000000"/>
        </w:rPr>
        <w:lastRenderedPageBreak/>
        <w:t>PART 2</w:t>
      </w:r>
    </w:p>
    <w:p w14:paraId="2A063FF5" w14:textId="77777777" w:rsidR="00C14931" w:rsidRDefault="00C14931" w:rsidP="00C14931">
      <w:pPr>
        <w:pStyle w:val="MSGENFONTSTYLENAMETEMPLATEROLELEVELMSGENFONTSTYLENAMEBYROLEHEADING10"/>
        <w:keepNext/>
        <w:keepLines/>
        <w:shd w:val="clear" w:color="auto" w:fill="auto"/>
        <w:spacing w:after="265"/>
        <w:ind w:right="101"/>
        <w:rPr>
          <w:rStyle w:val="MSGENFONTSTYLENAMETEMPLATEROLELEVELMSGENFONTSTYLENAMEBYROLEHEADING1"/>
          <w:b/>
          <w:color w:val="000000"/>
        </w:rPr>
      </w:pPr>
      <w:r>
        <w:rPr>
          <w:rStyle w:val="MSGENFONTSTYLENAMETEMPLATEROLELEVELMSGENFONTSTYLENAMEBYROLEHEADING1"/>
          <w:color w:val="000000"/>
        </w:rPr>
        <w:t>BATH &amp; NORTH EAST SOMERSET COUNCIL AND COMMUNITY RUN LIBRARIES DATA PROTECTION AGREEMENT</w:t>
      </w:r>
      <w:bookmarkStart w:id="18" w:name="bookmark79"/>
      <w:bookmarkEnd w:id="17"/>
    </w:p>
    <w:p w14:paraId="4CD067A1" w14:textId="77777777" w:rsidR="00C14931" w:rsidRDefault="00C14931" w:rsidP="00C14931">
      <w:pPr>
        <w:pStyle w:val="MSGENFONTSTYLENAMETEMPLATEROLELEVELMSGENFONTSTYLENAMEBYROLEHEADING10"/>
        <w:keepNext/>
        <w:keepLines/>
        <w:shd w:val="clear" w:color="auto" w:fill="auto"/>
        <w:spacing w:before="120" w:after="120"/>
        <w:ind w:right="102"/>
      </w:pPr>
      <w:r>
        <w:rPr>
          <w:rStyle w:val="MSGENFONTSTYLENAMETEMPLATEROLELEVELMSGENFONTSTYLENAMEBYROLEHEADING1"/>
          <w:color w:val="000000"/>
        </w:rPr>
        <w:t>Introduction</w:t>
      </w:r>
      <w:bookmarkEnd w:id="18"/>
    </w:p>
    <w:p w14:paraId="72246C38" w14:textId="77777777" w:rsidR="00C14931" w:rsidRPr="002954A9" w:rsidRDefault="00C14931" w:rsidP="00C14931">
      <w:pPr>
        <w:pStyle w:val="MSGENFONTSTYLENAMETEMPLATEROLENUMBERMSGENFONTSTYLENAMEBYROLETEXT21"/>
        <w:shd w:val="clear" w:color="auto" w:fill="auto"/>
        <w:tabs>
          <w:tab w:val="left" w:pos="1513"/>
        </w:tabs>
        <w:spacing w:before="240" w:after="240" w:line="379" w:lineRule="exact"/>
        <w:ind w:firstLine="0"/>
        <w:jc w:val="both"/>
        <w:rPr>
          <w:rStyle w:val="MSGENFONTSTYLENAMETEMPLATEROLENUMBERMSGENFONTSTYLENAMEBYROLETEXT2"/>
          <w:color w:val="000000"/>
        </w:rPr>
      </w:pPr>
      <w:r>
        <w:rPr>
          <w:rStyle w:val="MSGENFONTSTYLENAMETEMPLATEROLENUMBERMSGENFONTSTYLENAMEBYROLETEXT2"/>
          <w:color w:val="000000"/>
        </w:rPr>
        <w:t xml:space="preserve">Bath &amp; North East Somerset Council (the Council) will provide Organisations with access to </w:t>
      </w:r>
      <w:proofErr w:type="spellStart"/>
      <w:r w:rsidRPr="00C94A1E">
        <w:rPr>
          <w:rStyle w:val="MSGENFONTSTYLENAMETEMPLATEROLENUMBERMSGENFONTSTYLENAMEBYROLETEXT2"/>
          <w:b/>
          <w:color w:val="000000"/>
        </w:rPr>
        <w:t>MobileCirc</w:t>
      </w:r>
      <w:proofErr w:type="spellEnd"/>
      <w:r>
        <w:rPr>
          <w:rStyle w:val="MSGENFONTSTYLENAMETEMPLATEROLENUMBERMSGENFONTSTYLENAMEBYROLETEXT2"/>
          <w:color w:val="000000"/>
        </w:rPr>
        <w:t xml:space="preserve"> web based library system to enable them to operate a Community Run Library for customers. The systems contain Personal Data under the terms of the Data Protection Act 2018. It is therefore necessary for staff and volunteers of the Organisations to understand and agree to the terms and conditions included within this document before accessing Personal Data.</w:t>
      </w:r>
    </w:p>
    <w:p w14:paraId="7A588D49" w14:textId="77777777" w:rsidR="00C14931" w:rsidRPr="002954A9" w:rsidRDefault="00C14931" w:rsidP="00C14931">
      <w:pPr>
        <w:pStyle w:val="MSGENFONTSTYLENAMETEMPLATEROLENUMBERMSGENFONTSTYLENAMEBYROLETEXT21"/>
        <w:shd w:val="clear" w:color="auto" w:fill="auto"/>
        <w:tabs>
          <w:tab w:val="left" w:pos="1513"/>
        </w:tabs>
        <w:spacing w:before="240" w:after="240" w:line="379" w:lineRule="exact"/>
        <w:ind w:firstLine="0"/>
        <w:jc w:val="both"/>
        <w:rPr>
          <w:rStyle w:val="MSGENFONTSTYLENAMETEMPLATEROLENUMBERMSGENFONTSTYLENAMEBYROLETEXT2"/>
          <w:color w:val="000000"/>
        </w:rPr>
      </w:pPr>
      <w:r>
        <w:rPr>
          <w:rStyle w:val="MSGENFONTSTYLENAMETEMPLATEROLENUMBERMSGENFONTSTYLENAMEBYROLETEXT2"/>
          <w:color w:val="000000"/>
        </w:rPr>
        <w:t xml:space="preserve">It is the Organisation’s responsibility to ensure each of its staff and volunteers has read and understood Parts 1, 2, and 3 of </w:t>
      </w:r>
      <w:r w:rsidRPr="0086527A">
        <w:rPr>
          <w:rStyle w:val="MSGENFONTSTYLENAMETEMPLATEROLENUMBERMSGENFONTSTYLENAMEBYROLETEXT2"/>
          <w:b/>
          <w:color w:val="000000"/>
        </w:rPr>
        <w:t>Schedule 3</w:t>
      </w:r>
      <w:r>
        <w:rPr>
          <w:rStyle w:val="MSGENFONTSTYLENAMETEMPLATEROLENUMBERMSGENFONTSTYLENAMEBYROLETEXT2"/>
          <w:color w:val="000000"/>
        </w:rPr>
        <w:t xml:space="preserve"> of this Agreement and signed The Data Protection Agreement and Acceptable Use Statement document before accessing Personal Data.  There is an example Data Protection Agreement and Acceptable Use Statement template document included with the Volunteer guidance pack.</w:t>
      </w:r>
    </w:p>
    <w:p w14:paraId="32312DEB" w14:textId="77777777" w:rsidR="00C14931" w:rsidRPr="002954A9" w:rsidRDefault="00C14931" w:rsidP="00C14931">
      <w:pPr>
        <w:pStyle w:val="MSGENFONTSTYLENAMETEMPLATEROLENUMBERMSGENFONTSTYLENAMEBYROLETEXT21"/>
        <w:shd w:val="clear" w:color="auto" w:fill="auto"/>
        <w:tabs>
          <w:tab w:val="left" w:pos="1513"/>
        </w:tabs>
        <w:spacing w:before="240" w:after="240" w:line="379" w:lineRule="exact"/>
        <w:ind w:firstLine="0"/>
        <w:jc w:val="both"/>
        <w:rPr>
          <w:rStyle w:val="MSGENFONTSTYLENAMETEMPLATEROLENUMBERMSGENFONTSTYLENAMEBYROLETEXT2"/>
          <w:color w:val="000000"/>
        </w:rPr>
      </w:pPr>
      <w:r>
        <w:rPr>
          <w:rStyle w:val="MSGENFONTSTYLENAMETEMPLATEROLENUMBERMSGENFONTSTYLENAMEBYROLETEXT2"/>
          <w:color w:val="000000"/>
        </w:rPr>
        <w:t xml:space="preserve">Access will be provided to the Library Management System known as </w:t>
      </w:r>
      <w:proofErr w:type="spellStart"/>
      <w:r w:rsidRPr="00C94A1E">
        <w:rPr>
          <w:rStyle w:val="MSGENFONTSTYLENAMETEMPLATEROLENUMBERMSGENFONTSTYLENAMEBYROLETEXT2"/>
          <w:b/>
          <w:color w:val="000000"/>
        </w:rPr>
        <w:t>MobileCirc</w:t>
      </w:r>
      <w:proofErr w:type="spellEnd"/>
      <w:r>
        <w:rPr>
          <w:rStyle w:val="MSGENFONTSTYLENAMETEMPLATEROLENUMBERMSGENFONTSTYLENAMEBYROLETEXT2"/>
          <w:color w:val="000000"/>
        </w:rPr>
        <w:t xml:space="preserve">. This is the database that contains library membership records and through which book loans are transacted. </w:t>
      </w:r>
    </w:p>
    <w:p w14:paraId="23BB68B7" w14:textId="77777777" w:rsidR="00C14931" w:rsidRPr="002954A9" w:rsidRDefault="00C14931" w:rsidP="00C14931">
      <w:pPr>
        <w:pStyle w:val="MSGENFONTSTYLENAMETEMPLATEROLELEVELMSGENFONTSTYLENAMEBYROLEHEADING10"/>
        <w:keepNext/>
        <w:keepLines/>
        <w:numPr>
          <w:ilvl w:val="0"/>
          <w:numId w:val="29"/>
        </w:numPr>
        <w:shd w:val="clear" w:color="auto" w:fill="auto"/>
        <w:tabs>
          <w:tab w:val="left" w:pos="725"/>
        </w:tabs>
        <w:spacing w:before="120" w:after="120" w:line="268" w:lineRule="exact"/>
        <w:jc w:val="both"/>
      </w:pPr>
      <w:bookmarkStart w:id="19" w:name="bookmark80"/>
      <w:r w:rsidRPr="002954A9">
        <w:rPr>
          <w:rStyle w:val="MSGENFONTSTYLENAMETEMPLATEROLELEVELMSGENFONTSTYLENAMEBYROLEHEADING1"/>
          <w:color w:val="000000"/>
        </w:rPr>
        <w:t>Data Protection</w:t>
      </w:r>
      <w:bookmarkEnd w:id="19"/>
    </w:p>
    <w:p w14:paraId="67ACEDE0" w14:textId="77777777" w:rsidR="00C14931" w:rsidRDefault="00C14931" w:rsidP="00C14931">
      <w:pPr>
        <w:pStyle w:val="MSGENFONTSTYLENAMETEMPLATEROLENUMBERMSGENFONTSTYLENAMEBYROLETEXT21"/>
        <w:shd w:val="clear" w:color="auto" w:fill="auto"/>
        <w:tabs>
          <w:tab w:val="left" w:pos="1513"/>
        </w:tabs>
        <w:spacing w:before="240" w:after="120" w:line="379" w:lineRule="exact"/>
        <w:ind w:firstLine="0"/>
        <w:jc w:val="both"/>
        <w:rPr>
          <w:rStyle w:val="MSGENFONTSTYLENAMETEMPLATEROLENUMBERMSGENFONTSTYLENAMEBYROLETEXT2"/>
          <w:color w:val="000000"/>
        </w:rPr>
      </w:pPr>
      <w:r>
        <w:rPr>
          <w:rStyle w:val="MSGENFONTSTYLENAMETEMPLATEROLENUMBERMSGENFONTSTYLENAMEBYROLETEXT2"/>
          <w:color w:val="000000"/>
        </w:rPr>
        <w:t>The Data Protection Act 2018</w:t>
      </w:r>
    </w:p>
    <w:p w14:paraId="702E8975" w14:textId="77777777" w:rsidR="00C14931" w:rsidRPr="002954A9" w:rsidRDefault="00C14931" w:rsidP="00C14931">
      <w:pPr>
        <w:pStyle w:val="MSGENFONTSTYLENAMETEMPLATEROLENUMBERMSGENFONTSTYLENAMEBYROLETEXT21"/>
        <w:shd w:val="clear" w:color="auto" w:fill="auto"/>
        <w:tabs>
          <w:tab w:val="left" w:pos="1513"/>
        </w:tabs>
        <w:spacing w:before="240" w:after="120" w:line="379" w:lineRule="exact"/>
        <w:ind w:firstLine="0"/>
        <w:jc w:val="both"/>
        <w:rPr>
          <w:rStyle w:val="MSGENFONTSTYLENAMETEMPLATEROLENUMBERMSGENFONTSTYLENAMEBYROLETEXT2"/>
          <w:color w:val="000000"/>
        </w:rPr>
      </w:pPr>
      <w:r>
        <w:rPr>
          <w:rStyle w:val="MSGENFONTSTYLENAMETEMPLATEROLENUMBERMSGENFONTSTYLENAMEBYROLETEXT2"/>
          <w:color w:val="000000"/>
        </w:rPr>
        <w:t xml:space="preserve"> (DPA) governs the use of information about people (Personal Data). Personal Data can be held on computer or in a manual file, and includes email, minutes of a meeting, CCTV footage, photographs or recordings of telephone conversations. The Council will remain the Data Controller for the purposes of the Data Protection Act 2018, for the information held on the library system, and </w:t>
      </w:r>
      <w:proofErr w:type="spellStart"/>
      <w:r w:rsidRPr="00C94A1E">
        <w:rPr>
          <w:rStyle w:val="MSGENFONTSTYLENAMETEMPLATEROLENUMBERMSGENFONTSTYLENAMEBYROLETEXT2"/>
          <w:b/>
          <w:color w:val="000000"/>
        </w:rPr>
        <w:t>MobileCirc</w:t>
      </w:r>
      <w:proofErr w:type="spellEnd"/>
      <w:r>
        <w:rPr>
          <w:rStyle w:val="MSGENFONTSTYLENAMETEMPLATEROLENUMBERMSGENFONTSTYLENAMEBYROLETEXT2"/>
          <w:color w:val="000000"/>
        </w:rPr>
        <w:t>. However, Community Run Library volunteers will be personally responsible for processing (using) this and other personal information in accordance with the Data Protection Act 2018.</w:t>
      </w:r>
    </w:p>
    <w:p w14:paraId="445C3A99" w14:textId="77777777" w:rsidR="00C14931" w:rsidRPr="000C19F1" w:rsidRDefault="00C14931" w:rsidP="00C14931">
      <w:pPr>
        <w:pStyle w:val="MSGENFONTSTYLENAMETEMPLATEROLENUMBERMSGENFONTSTYLENAMEBYROLETEXT21"/>
        <w:shd w:val="clear" w:color="auto" w:fill="auto"/>
        <w:tabs>
          <w:tab w:val="left" w:pos="1513"/>
        </w:tabs>
        <w:spacing w:before="120" w:after="120" w:line="379" w:lineRule="exact"/>
        <w:ind w:firstLine="0"/>
        <w:jc w:val="both"/>
        <w:rPr>
          <w:rStyle w:val="MSGENFONTSTYLENAMETEMPLATEROLENUMBERMSGENFONTSTYLENAMEBYROLETEXT2"/>
          <w:color w:val="000000"/>
        </w:rPr>
      </w:pPr>
      <w:r>
        <w:rPr>
          <w:rStyle w:val="MSGENFONTSTYLENAMETEMPLATEROLENUMBERMSGENFONTSTYLENAMEBYROLETEXT2"/>
          <w:color w:val="000000"/>
        </w:rPr>
        <w:t>The Data Protection Act 2018 contains 8 principles for processing Personal Data which you must comply with. Personal Data must be:</w:t>
      </w:r>
    </w:p>
    <w:p w14:paraId="2140EB68" w14:textId="77777777" w:rsidR="00C14931" w:rsidRPr="000C19F1" w:rsidRDefault="00C14931" w:rsidP="00C14931">
      <w:pPr>
        <w:pStyle w:val="MSGENFONTSTYLENAMETEMPLATEROLENUMBERMSGENFONTSTYLENAMEBYROLETEXT21"/>
        <w:numPr>
          <w:ilvl w:val="0"/>
          <w:numId w:val="31"/>
        </w:numPr>
        <w:shd w:val="clear" w:color="auto" w:fill="auto"/>
        <w:tabs>
          <w:tab w:val="left" w:pos="1513"/>
        </w:tabs>
        <w:spacing w:before="0" w:after="0" w:line="379" w:lineRule="exact"/>
        <w:ind w:left="714" w:hanging="357"/>
        <w:jc w:val="both"/>
        <w:rPr>
          <w:rStyle w:val="MSGENFONTSTYLENAMETEMPLATEROLENUMBERMSGENFONTSTYLENAMEBYROLETEXT2"/>
          <w:color w:val="000000"/>
        </w:rPr>
      </w:pPr>
      <w:r>
        <w:rPr>
          <w:rStyle w:val="MSGENFONTSTYLENAMETEMPLATEROLENUMBERMSGENFONTSTYLENAMEBYROLETEXT2"/>
          <w:color w:val="000000"/>
        </w:rPr>
        <w:t>Processed fairly and lawfully;</w:t>
      </w:r>
    </w:p>
    <w:p w14:paraId="5293B6DE" w14:textId="77777777" w:rsidR="00C14931" w:rsidRPr="000C19F1" w:rsidRDefault="00C14931" w:rsidP="00C14931">
      <w:pPr>
        <w:pStyle w:val="MSGENFONTSTYLENAMETEMPLATEROLENUMBERMSGENFONTSTYLENAMEBYROLETEXT21"/>
        <w:numPr>
          <w:ilvl w:val="0"/>
          <w:numId w:val="31"/>
        </w:numPr>
        <w:shd w:val="clear" w:color="auto" w:fill="auto"/>
        <w:tabs>
          <w:tab w:val="left" w:pos="1513"/>
        </w:tabs>
        <w:spacing w:before="0" w:after="0" w:line="379" w:lineRule="exact"/>
        <w:ind w:left="714" w:hanging="357"/>
        <w:jc w:val="both"/>
        <w:rPr>
          <w:rStyle w:val="MSGENFONTSTYLENAMETEMPLATEROLENUMBERMSGENFONTSTYLENAMEBYROLETEXT2"/>
          <w:color w:val="000000"/>
        </w:rPr>
      </w:pPr>
      <w:r>
        <w:rPr>
          <w:rStyle w:val="MSGENFONTSTYLENAMETEMPLATEROLENUMBERMSGENFONTSTYLENAMEBYROLETEXT2"/>
          <w:color w:val="000000"/>
        </w:rPr>
        <w:t>Obtained and only used for specified and lawful processes;</w:t>
      </w:r>
    </w:p>
    <w:p w14:paraId="07DB446F" w14:textId="77777777" w:rsidR="00C14931" w:rsidRPr="000C19F1" w:rsidRDefault="00C14931" w:rsidP="00C14931">
      <w:pPr>
        <w:pStyle w:val="MSGENFONTSTYLENAMETEMPLATEROLENUMBERMSGENFONTSTYLENAMEBYROLETEXT21"/>
        <w:numPr>
          <w:ilvl w:val="0"/>
          <w:numId w:val="31"/>
        </w:numPr>
        <w:shd w:val="clear" w:color="auto" w:fill="auto"/>
        <w:tabs>
          <w:tab w:val="left" w:pos="1513"/>
        </w:tabs>
        <w:spacing w:before="0" w:after="0" w:line="379" w:lineRule="exact"/>
        <w:ind w:left="714" w:hanging="357"/>
        <w:jc w:val="both"/>
        <w:rPr>
          <w:rStyle w:val="MSGENFONTSTYLENAMETEMPLATEROLENUMBERMSGENFONTSTYLENAMEBYROLETEXT2"/>
          <w:color w:val="000000"/>
        </w:rPr>
      </w:pPr>
      <w:r>
        <w:rPr>
          <w:rStyle w:val="MSGENFONTSTYLENAMETEMPLATEROLENUMBERMSGENFONTSTYLENAMEBYROLETEXT2"/>
          <w:color w:val="000000"/>
        </w:rPr>
        <w:t>Adequate, relevant and not excessive;</w:t>
      </w:r>
    </w:p>
    <w:p w14:paraId="01DD0B61" w14:textId="77777777" w:rsidR="00C14931" w:rsidRPr="000C19F1" w:rsidRDefault="00C14931" w:rsidP="00C14931">
      <w:pPr>
        <w:pStyle w:val="MSGENFONTSTYLENAMETEMPLATEROLENUMBERMSGENFONTSTYLENAMEBYROLETEXT21"/>
        <w:numPr>
          <w:ilvl w:val="0"/>
          <w:numId w:val="31"/>
        </w:numPr>
        <w:shd w:val="clear" w:color="auto" w:fill="auto"/>
        <w:tabs>
          <w:tab w:val="left" w:pos="1513"/>
        </w:tabs>
        <w:spacing w:before="0" w:after="0" w:line="379" w:lineRule="exact"/>
        <w:ind w:left="714" w:hanging="357"/>
        <w:jc w:val="both"/>
        <w:rPr>
          <w:rStyle w:val="MSGENFONTSTYLENAMETEMPLATEROLENUMBERMSGENFONTSTYLENAMEBYROLETEXT2"/>
          <w:color w:val="000000"/>
        </w:rPr>
      </w:pPr>
      <w:r>
        <w:rPr>
          <w:rStyle w:val="MSGENFONTSTYLENAMETEMPLATEROLENUMBERMSGENFONTSTYLENAMEBYROLETEXT2"/>
          <w:color w:val="000000"/>
        </w:rPr>
        <w:lastRenderedPageBreak/>
        <w:t>Accurate and kept up to date;</w:t>
      </w:r>
    </w:p>
    <w:p w14:paraId="180A2C6E" w14:textId="77777777" w:rsidR="00C14931" w:rsidRPr="000C19F1" w:rsidRDefault="00C14931" w:rsidP="00C14931">
      <w:pPr>
        <w:pStyle w:val="MSGENFONTSTYLENAMETEMPLATEROLENUMBERMSGENFONTSTYLENAMEBYROLETEXT21"/>
        <w:numPr>
          <w:ilvl w:val="0"/>
          <w:numId w:val="31"/>
        </w:numPr>
        <w:shd w:val="clear" w:color="auto" w:fill="auto"/>
        <w:tabs>
          <w:tab w:val="left" w:pos="1513"/>
        </w:tabs>
        <w:spacing w:before="0" w:after="0" w:line="379" w:lineRule="exact"/>
        <w:ind w:left="714" w:hanging="357"/>
        <w:jc w:val="both"/>
        <w:rPr>
          <w:rStyle w:val="MSGENFONTSTYLENAMETEMPLATEROLENUMBERMSGENFONTSTYLENAMEBYROLETEXT2"/>
          <w:color w:val="000000"/>
        </w:rPr>
      </w:pPr>
      <w:r>
        <w:rPr>
          <w:rStyle w:val="MSGENFONTSTYLENAMETEMPLATEROLENUMBERMSGENFONTSTYLENAMEBYROLETEXT2"/>
          <w:color w:val="000000"/>
        </w:rPr>
        <w:t>Not kept longer than necessary;</w:t>
      </w:r>
    </w:p>
    <w:p w14:paraId="59574789" w14:textId="77777777" w:rsidR="00C14931" w:rsidRPr="000C19F1" w:rsidRDefault="00C14931" w:rsidP="00C14931">
      <w:pPr>
        <w:pStyle w:val="MSGENFONTSTYLENAMETEMPLATEROLENUMBERMSGENFONTSTYLENAMEBYROLETEXT21"/>
        <w:numPr>
          <w:ilvl w:val="0"/>
          <w:numId w:val="31"/>
        </w:numPr>
        <w:shd w:val="clear" w:color="auto" w:fill="auto"/>
        <w:tabs>
          <w:tab w:val="left" w:pos="1513"/>
        </w:tabs>
        <w:spacing w:before="0" w:after="0" w:line="379" w:lineRule="exact"/>
        <w:ind w:left="714" w:hanging="357"/>
        <w:jc w:val="both"/>
        <w:rPr>
          <w:rStyle w:val="MSGENFONTSTYLENAMETEMPLATEROLENUMBERMSGENFONTSTYLENAMEBYROLETEXT2"/>
          <w:color w:val="000000"/>
        </w:rPr>
      </w:pPr>
      <w:r>
        <w:rPr>
          <w:rStyle w:val="MSGENFONTSTYLENAMETEMPLATEROLENUMBERMSGENFONTSTYLENAMEBYROLETEXT2"/>
          <w:color w:val="000000"/>
        </w:rPr>
        <w:t>Processed in accordance with individuals’ rights;</w:t>
      </w:r>
    </w:p>
    <w:p w14:paraId="04603FDE" w14:textId="77777777" w:rsidR="00C14931" w:rsidRPr="000C19F1" w:rsidRDefault="00C14931" w:rsidP="00C14931">
      <w:pPr>
        <w:pStyle w:val="MSGENFONTSTYLENAMETEMPLATEROLENUMBERMSGENFONTSTYLENAMEBYROLETEXT21"/>
        <w:numPr>
          <w:ilvl w:val="0"/>
          <w:numId w:val="31"/>
        </w:numPr>
        <w:shd w:val="clear" w:color="auto" w:fill="auto"/>
        <w:tabs>
          <w:tab w:val="left" w:pos="1513"/>
        </w:tabs>
        <w:spacing w:before="0" w:after="0" w:line="379" w:lineRule="exact"/>
        <w:ind w:left="714" w:hanging="357"/>
        <w:jc w:val="both"/>
        <w:rPr>
          <w:rStyle w:val="MSGENFONTSTYLENAMETEMPLATEROLENUMBERMSGENFONTSTYLENAMEBYROLETEXT2"/>
          <w:color w:val="000000"/>
        </w:rPr>
      </w:pPr>
      <w:r>
        <w:rPr>
          <w:rStyle w:val="MSGENFONTSTYLENAMETEMPLATEROLENUMBERMSGENFONTSTYLENAMEBYROLETEXT2"/>
          <w:color w:val="000000"/>
        </w:rPr>
        <w:t>Kept secure;</w:t>
      </w:r>
    </w:p>
    <w:p w14:paraId="7B7EED1B" w14:textId="77777777" w:rsidR="00C14931" w:rsidRDefault="00C14931" w:rsidP="00C14931">
      <w:pPr>
        <w:pStyle w:val="MSGENFONTSTYLENAMETEMPLATEROLENUMBERMSGENFONTSTYLENAMEBYROLETEXT21"/>
        <w:numPr>
          <w:ilvl w:val="0"/>
          <w:numId w:val="31"/>
        </w:numPr>
        <w:shd w:val="clear" w:color="auto" w:fill="auto"/>
        <w:tabs>
          <w:tab w:val="left" w:pos="1513"/>
        </w:tabs>
        <w:spacing w:before="0" w:after="0" w:line="379" w:lineRule="exact"/>
        <w:ind w:left="714" w:hanging="357"/>
        <w:jc w:val="both"/>
        <w:rPr>
          <w:rStyle w:val="MSGENFONTSTYLENAMETEMPLATEROLENUMBERMSGENFONTSTYLENAMEBYROLETEXT2"/>
          <w:color w:val="000000"/>
        </w:rPr>
      </w:pPr>
      <w:r>
        <w:rPr>
          <w:rStyle w:val="MSGENFONTSTYLENAMETEMPLATEROLENUMBERMSGENFONTSTYLENAMEBYROLETEXT2"/>
          <w:color w:val="000000"/>
        </w:rPr>
        <w:t>Not transferred to countries without adequate data protection regimes.</w:t>
      </w:r>
    </w:p>
    <w:p w14:paraId="4F5B0D42" w14:textId="77777777" w:rsidR="00C14931" w:rsidRPr="000C19F1" w:rsidRDefault="00C14931" w:rsidP="00C14931">
      <w:pPr>
        <w:pStyle w:val="MSGENFONTSTYLENAMETEMPLATEROLENUMBERMSGENFONTSTYLENAMEBYROLETEXT21"/>
        <w:shd w:val="clear" w:color="auto" w:fill="auto"/>
        <w:tabs>
          <w:tab w:val="left" w:pos="1513"/>
        </w:tabs>
        <w:spacing w:before="0" w:after="120" w:line="379" w:lineRule="exact"/>
        <w:ind w:left="360" w:firstLine="0"/>
        <w:jc w:val="both"/>
        <w:rPr>
          <w:rStyle w:val="MSGENFONTSTYLENAMETEMPLATEROLENUMBERMSGENFONTSTYLENAMEBYROLETEXT2"/>
          <w:color w:val="000000"/>
        </w:rPr>
      </w:pPr>
    </w:p>
    <w:p w14:paraId="73187EE8" w14:textId="77777777" w:rsidR="00C14931" w:rsidRPr="000C19F1" w:rsidRDefault="00C14931" w:rsidP="00C14931">
      <w:pPr>
        <w:pStyle w:val="MSGENFONTSTYLENAMETEMPLATEROLELEVELMSGENFONTSTYLENAMEBYROLEHEADING10"/>
        <w:keepNext/>
        <w:keepLines/>
        <w:numPr>
          <w:ilvl w:val="0"/>
          <w:numId w:val="29"/>
        </w:numPr>
        <w:shd w:val="clear" w:color="auto" w:fill="auto"/>
        <w:tabs>
          <w:tab w:val="left" w:pos="725"/>
        </w:tabs>
        <w:spacing w:before="240" w:line="268" w:lineRule="exact"/>
        <w:jc w:val="both"/>
      </w:pPr>
      <w:bookmarkStart w:id="20" w:name="bookmark81"/>
      <w:r w:rsidRPr="000C19F1">
        <w:rPr>
          <w:rStyle w:val="MSGENFONTSTYLENAMETEMPLATEROLELEVELMSGENFONTSTYLENAMEBYROLEHEADING1"/>
          <w:color w:val="000000"/>
        </w:rPr>
        <w:t>Risk Management</w:t>
      </w:r>
      <w:bookmarkEnd w:id="20"/>
    </w:p>
    <w:p w14:paraId="0DC973A2" w14:textId="77777777" w:rsidR="00C14931" w:rsidRPr="00C6222A" w:rsidRDefault="00C14931" w:rsidP="00C14931">
      <w:pPr>
        <w:pStyle w:val="MSGENFONTSTYLENAMETEMPLATEROLENUMBERMSGENFONTSTYLENAMEBYROLETEXT21"/>
        <w:shd w:val="clear" w:color="auto" w:fill="auto"/>
        <w:tabs>
          <w:tab w:val="left" w:pos="1513"/>
        </w:tabs>
        <w:spacing w:before="240" w:after="240" w:line="379" w:lineRule="exact"/>
        <w:ind w:firstLine="0"/>
        <w:jc w:val="both"/>
        <w:rPr>
          <w:rStyle w:val="MSGENFONTSTYLENAMETEMPLATEROLENUMBERMSGENFONTSTYLENAMEBYROLETEXT2"/>
          <w:color w:val="000000"/>
        </w:rPr>
      </w:pPr>
      <w:r>
        <w:rPr>
          <w:rStyle w:val="MSGENFONTSTYLENAMETEMPLATEROLENUMBERMSGENFONTSTYLENAMEBYROLETEXT2"/>
          <w:color w:val="000000"/>
        </w:rPr>
        <w:t>The consequences of breaching Data Protection can cause harm or distress to customers if their information is released to inappropriate people, or they could be denied a service to which they are entitled. Volunteers and staff employed by the organisation should be aware that they can be personally liable if they use customers’ Personal Data inappropriately. This agreement is designed to minimise the risks of breach and to ensure that the reputations of the Council, the Organisation and the Community Run Library are not damaged through inappropriate or unauthorised access as a result of login credentials being compromised, or through the introduction of viruses or malware to the wider community.</w:t>
      </w:r>
    </w:p>
    <w:p w14:paraId="0465D051" w14:textId="77777777" w:rsidR="00C14931" w:rsidRPr="000C19F1" w:rsidRDefault="00C14931" w:rsidP="00C14931">
      <w:pPr>
        <w:pStyle w:val="MSGENFONTSTYLENAMETEMPLATEROLELEVELMSGENFONTSTYLENAMEBYROLEHEADING10"/>
        <w:keepNext/>
        <w:keepLines/>
        <w:numPr>
          <w:ilvl w:val="0"/>
          <w:numId w:val="29"/>
        </w:numPr>
        <w:shd w:val="clear" w:color="auto" w:fill="auto"/>
        <w:tabs>
          <w:tab w:val="left" w:pos="725"/>
        </w:tabs>
        <w:spacing w:before="240" w:line="268" w:lineRule="exact"/>
        <w:jc w:val="both"/>
      </w:pPr>
      <w:bookmarkStart w:id="21" w:name="bookmark82"/>
      <w:r w:rsidRPr="000C19F1">
        <w:rPr>
          <w:rStyle w:val="MSGENFONTSTYLENAMETEMPLATEROLELEVELMSGENFONTSTYLENAMEBYROLEHEADING1"/>
          <w:color w:val="000000"/>
        </w:rPr>
        <w:t>Applying the Data Protection Act within the Community Run Library Service</w:t>
      </w:r>
      <w:bookmarkEnd w:id="21"/>
    </w:p>
    <w:p w14:paraId="50F56B52" w14:textId="77777777" w:rsidR="00C14931" w:rsidRPr="000C19F1" w:rsidRDefault="00C14931" w:rsidP="00C14931">
      <w:pPr>
        <w:pStyle w:val="MSGENFONTSTYLENAMETEMPLATEROLENUMBERMSGENFONTSTYLENAMEBYROLETEXT21"/>
        <w:shd w:val="clear" w:color="auto" w:fill="auto"/>
        <w:tabs>
          <w:tab w:val="left" w:pos="1513"/>
        </w:tabs>
        <w:spacing w:before="120" w:after="120" w:line="379" w:lineRule="exact"/>
        <w:ind w:firstLine="0"/>
        <w:jc w:val="both"/>
        <w:rPr>
          <w:rStyle w:val="MSGENFONTSTYLENAMETEMPLATEROLENUMBERMSGENFONTSTYLENAMEBYROLETEXT2"/>
          <w:b/>
          <w:color w:val="000000"/>
        </w:rPr>
      </w:pPr>
      <w:r w:rsidRPr="000C19F1">
        <w:rPr>
          <w:rStyle w:val="MSGENFONTSTYLENAMETEMPLATEROLENUMBERMSGENFONTSTYLENAMEBYROLETEXT2"/>
          <w:b/>
          <w:color w:val="000000"/>
        </w:rPr>
        <w:t>Purpose</w:t>
      </w:r>
    </w:p>
    <w:p w14:paraId="722315F5" w14:textId="77777777" w:rsidR="00C14931" w:rsidRPr="000C19F1" w:rsidRDefault="00C14931" w:rsidP="00C14931">
      <w:pPr>
        <w:pStyle w:val="MSGENFONTSTYLENAMETEMPLATEROLENUMBERMSGENFONTSTYLENAMEBYROLETEXT21"/>
        <w:shd w:val="clear" w:color="auto" w:fill="auto"/>
        <w:tabs>
          <w:tab w:val="left" w:pos="1513"/>
        </w:tabs>
        <w:spacing w:before="240" w:after="240" w:line="379" w:lineRule="exact"/>
        <w:ind w:firstLine="0"/>
        <w:jc w:val="both"/>
        <w:rPr>
          <w:rStyle w:val="MSGENFONTSTYLENAMETEMPLATEROLENUMBERMSGENFONTSTYLENAMEBYROLETEXT2"/>
          <w:color w:val="000000"/>
        </w:rPr>
      </w:pPr>
      <w:r>
        <w:rPr>
          <w:rStyle w:val="MSGENFONTSTYLENAMETEMPLATEROLENUMBERMSGENFONTSTYLENAMEBYROLETEXT2"/>
          <w:color w:val="000000"/>
        </w:rPr>
        <w:t>You must not use the Personal Data provided by the Council, for any purpose other than delivering the Community Run Library Service.</w:t>
      </w:r>
    </w:p>
    <w:p w14:paraId="470E4ACB" w14:textId="77777777" w:rsidR="00C14931" w:rsidRPr="000C19F1" w:rsidRDefault="00C14931" w:rsidP="00C14931">
      <w:pPr>
        <w:pStyle w:val="MSGENFONTSTYLENAMETEMPLATEROLENUMBERMSGENFONTSTYLENAMEBYROLETEXT21"/>
        <w:shd w:val="clear" w:color="auto" w:fill="auto"/>
        <w:tabs>
          <w:tab w:val="left" w:pos="1513"/>
        </w:tabs>
        <w:spacing w:before="240" w:after="240" w:line="379" w:lineRule="exact"/>
        <w:ind w:firstLine="0"/>
        <w:jc w:val="both"/>
        <w:rPr>
          <w:rStyle w:val="MSGENFONTSTYLENAMETEMPLATEROLENUMBERMSGENFONTSTYLENAMEBYROLETEXT2"/>
          <w:b/>
          <w:color w:val="000000"/>
        </w:rPr>
      </w:pPr>
      <w:r w:rsidRPr="000C19F1">
        <w:rPr>
          <w:rStyle w:val="MSGENFONTSTYLENAMETEMPLATEROLENUMBERMSGENFONTSTYLENAMEBYROLETEXT2"/>
          <w:b/>
          <w:color w:val="000000"/>
        </w:rPr>
        <w:t>Collecting Personal Data</w:t>
      </w:r>
    </w:p>
    <w:p w14:paraId="0A583214" w14:textId="77777777" w:rsidR="00C14931" w:rsidRPr="00C6222A" w:rsidRDefault="00C14931" w:rsidP="00C14931">
      <w:pPr>
        <w:pStyle w:val="MSGENFONTSTYLENAMETEMPLATEROLENUMBERMSGENFONTSTYLENAMEBYROLETEXT21"/>
        <w:shd w:val="clear" w:color="auto" w:fill="auto"/>
        <w:tabs>
          <w:tab w:val="left" w:pos="1513"/>
        </w:tabs>
        <w:spacing w:before="240" w:after="240" w:line="379" w:lineRule="exact"/>
        <w:ind w:firstLine="0"/>
        <w:jc w:val="both"/>
        <w:rPr>
          <w:rStyle w:val="MSGENFONTSTYLENAMETEMPLATEROLENUMBERMSGENFONTSTYLENAMEBYROLETEXT2"/>
          <w:color w:val="000000"/>
        </w:rPr>
      </w:pPr>
      <w:r w:rsidRPr="00C6222A">
        <w:rPr>
          <w:rStyle w:val="MSGENFONTSTYLENAMETEMPLATEROLENUMBERMSGENFONTSTYLENAMEBYROLETEXT2"/>
          <w:color w:val="000000"/>
        </w:rPr>
        <w:t xml:space="preserve">Whilst access is limited to the borrower details stored on </w:t>
      </w:r>
      <w:proofErr w:type="spellStart"/>
      <w:r w:rsidRPr="00C94A1E">
        <w:rPr>
          <w:rStyle w:val="MSGENFONTSTYLENAMETEMPLATEROLENUMBERMSGENFONTSTYLENAMEBYROLETEXT2"/>
          <w:b/>
          <w:color w:val="000000"/>
        </w:rPr>
        <w:t>MobileCirc</w:t>
      </w:r>
      <w:proofErr w:type="spellEnd"/>
      <w:r w:rsidRPr="00C6222A">
        <w:rPr>
          <w:rStyle w:val="MSGENFONTSTYLENAMETEMPLATEROLENUMBERMSGENFONTSTYLENAMEBYROLETEXT2"/>
          <w:color w:val="000000"/>
        </w:rPr>
        <w:t>, volunteers in Community Run Libraries may undertake additional tasks involving the collection of personal details from customers, e.g. Summer Reading Challenge. In such circumstances you must let the customer know why you are collecting their personal details and it is your responsibility to ensure that those personal details are only used for that purpose. If you want to use it for a different purpose you will need to tell the customer how you intend to use their personal details and get their consent before using it.</w:t>
      </w:r>
    </w:p>
    <w:p w14:paraId="7485E50E" w14:textId="77777777" w:rsidR="00C14931" w:rsidRPr="000C19F1" w:rsidRDefault="00C14931" w:rsidP="00C14931">
      <w:pPr>
        <w:pStyle w:val="MSGENFONTSTYLENAMETEMPLATEROLENUMBERMSGENFONTSTYLENAMEBYROLETEXT21"/>
        <w:shd w:val="clear" w:color="auto" w:fill="auto"/>
        <w:tabs>
          <w:tab w:val="left" w:pos="1513"/>
        </w:tabs>
        <w:spacing w:before="240" w:after="240" w:line="379" w:lineRule="exact"/>
        <w:ind w:firstLine="0"/>
        <w:jc w:val="both"/>
        <w:rPr>
          <w:rStyle w:val="MSGENFONTSTYLENAMETEMPLATEROLENUMBERMSGENFONTSTYLENAMEBYROLETEXT2"/>
          <w:b/>
          <w:color w:val="000000"/>
        </w:rPr>
      </w:pPr>
      <w:r w:rsidRPr="000C19F1">
        <w:rPr>
          <w:rStyle w:val="MSGENFONTSTYLENAMETEMPLATEROLENUMBERMSGENFONTSTYLENAMEBYROLETEXT2"/>
          <w:b/>
          <w:color w:val="000000"/>
        </w:rPr>
        <w:t>Correcting data</w:t>
      </w:r>
    </w:p>
    <w:p w14:paraId="4FB14857" w14:textId="77777777" w:rsidR="00C14931" w:rsidRPr="00C6222A" w:rsidRDefault="00C14931" w:rsidP="00C14931">
      <w:pPr>
        <w:pStyle w:val="MSGENFONTSTYLENAMETEMPLATEROLENUMBERMSGENFONTSTYLENAMEBYROLETEXT21"/>
        <w:shd w:val="clear" w:color="auto" w:fill="auto"/>
        <w:tabs>
          <w:tab w:val="left" w:pos="1513"/>
        </w:tabs>
        <w:spacing w:before="240" w:after="240" w:line="379" w:lineRule="exact"/>
        <w:ind w:firstLine="0"/>
        <w:jc w:val="both"/>
        <w:rPr>
          <w:rStyle w:val="MSGENFONTSTYLENAMETEMPLATEROLENUMBERMSGENFONTSTYLENAMEBYROLETEXT2"/>
          <w:color w:val="000000"/>
        </w:rPr>
      </w:pPr>
      <w:r>
        <w:rPr>
          <w:rStyle w:val="MSGENFONTSTYLENAMETEMPLATEROLENUMBERMSGENFONTSTYLENAMEBYROLETEXT2"/>
          <w:color w:val="000000"/>
        </w:rPr>
        <w:t xml:space="preserve">Customers have a right to have their Personal Data corrected if it is wrong, to prevent it being used to cause them damage or distress or to stop marketing information being sent to them. If a customer asks for their personal details to be amended you must either pass the request </w:t>
      </w:r>
      <w:r>
        <w:rPr>
          <w:rStyle w:val="MSGENFONTSTYLENAMETEMPLATEROLENUMBERMSGENFONTSTYLENAMEBYROLETEXT2"/>
          <w:color w:val="000000"/>
        </w:rPr>
        <w:lastRenderedPageBreak/>
        <w:t>to your Community Library Officer from the Council or contact a Council library for assistance.</w:t>
      </w:r>
    </w:p>
    <w:p w14:paraId="5F310DFE" w14:textId="77777777" w:rsidR="00C14931" w:rsidRDefault="00C14931" w:rsidP="00C14931">
      <w:pPr>
        <w:pStyle w:val="MSGENFONTSTYLENAMETEMPLATEROLENUMBERMSGENFONTSTYLENAMEBYROLETEXT21"/>
        <w:shd w:val="clear" w:color="auto" w:fill="auto"/>
        <w:tabs>
          <w:tab w:val="left" w:pos="1513"/>
        </w:tabs>
        <w:spacing w:before="240" w:after="240" w:line="379" w:lineRule="exact"/>
        <w:ind w:firstLine="0"/>
        <w:jc w:val="both"/>
        <w:rPr>
          <w:rStyle w:val="MSGENFONTSTYLENAMETEMPLATEROLENUMBERMSGENFONTSTYLENAMEBYROLETEXT2"/>
          <w:color w:val="000000"/>
        </w:rPr>
      </w:pPr>
      <w:r w:rsidRPr="000C19F1">
        <w:rPr>
          <w:rStyle w:val="MSGENFONTSTYLENAMETEMPLATEROLENUMBERMSGENFONTSTYLENAMEBYROLETEXT2"/>
          <w:b/>
          <w:color w:val="000000"/>
        </w:rPr>
        <w:t>Subject Access Requests</w:t>
      </w:r>
    </w:p>
    <w:p w14:paraId="77F2A1B0" w14:textId="77777777" w:rsidR="00C14931" w:rsidRPr="000C19F1" w:rsidRDefault="00C14931" w:rsidP="00C14931">
      <w:pPr>
        <w:pStyle w:val="MSGENFONTSTYLENAMETEMPLATEROLENUMBERMSGENFONTSTYLENAMEBYROLETEXT21"/>
        <w:shd w:val="clear" w:color="auto" w:fill="auto"/>
        <w:tabs>
          <w:tab w:val="left" w:pos="1513"/>
        </w:tabs>
        <w:spacing w:before="240" w:after="240" w:line="379" w:lineRule="exact"/>
        <w:ind w:firstLine="0"/>
        <w:jc w:val="both"/>
        <w:rPr>
          <w:rStyle w:val="MSGENFONTSTYLENAMETEMPLATEROLENUMBERMSGENFONTSTYLENAMEBYROLETEXT2"/>
          <w:color w:val="000000"/>
        </w:rPr>
      </w:pPr>
      <w:r>
        <w:rPr>
          <w:rStyle w:val="MSGENFONTSTYLENAMETEMPLATEROLENUMBERMSGENFONTSTYLENAMEBYROLETEXT2"/>
          <w:color w:val="000000"/>
        </w:rPr>
        <w:t>If a customer asks for the personal details held about them, you must refer the request to your Community Library Officer from the Council as soon as possible. Under legislation it is necessary to respond within 40 (forty) calendar days of a written request, subject to receiving proof of the individual’s ID and payment of a fee.</w:t>
      </w:r>
    </w:p>
    <w:p w14:paraId="3231C3AA" w14:textId="77777777" w:rsidR="00C14931" w:rsidRPr="000C19F1" w:rsidRDefault="00C14931" w:rsidP="00C14931">
      <w:pPr>
        <w:pStyle w:val="MSGENFONTSTYLENAMETEMPLATEROLENUMBERMSGENFONTSTYLENAMEBYROLETEXT21"/>
        <w:shd w:val="clear" w:color="auto" w:fill="auto"/>
        <w:tabs>
          <w:tab w:val="left" w:pos="1513"/>
        </w:tabs>
        <w:spacing w:before="240" w:after="240" w:line="379" w:lineRule="exact"/>
        <w:ind w:firstLine="0"/>
        <w:jc w:val="both"/>
        <w:rPr>
          <w:rStyle w:val="MSGENFONTSTYLENAMETEMPLATEROLENUMBERMSGENFONTSTYLENAMEBYROLETEXT2"/>
          <w:b/>
          <w:color w:val="000000"/>
        </w:rPr>
      </w:pPr>
      <w:r w:rsidRPr="000C19F1">
        <w:rPr>
          <w:rStyle w:val="MSGENFONTSTYLENAMETEMPLATEROLENUMBERMSGENFONTSTYLENAMEBYROLETEXT2"/>
          <w:b/>
          <w:color w:val="000000"/>
        </w:rPr>
        <w:t>Destroying personal data</w:t>
      </w:r>
    </w:p>
    <w:p w14:paraId="3A2C2BCC" w14:textId="77777777" w:rsidR="00C14931" w:rsidRPr="000C19F1" w:rsidRDefault="00C14931" w:rsidP="00C14931">
      <w:pPr>
        <w:pStyle w:val="MSGENFONTSTYLENAMETEMPLATEROLENUMBERMSGENFONTSTYLENAMEBYROLETEXT21"/>
        <w:shd w:val="clear" w:color="auto" w:fill="auto"/>
        <w:tabs>
          <w:tab w:val="left" w:pos="1513"/>
        </w:tabs>
        <w:spacing w:before="240" w:after="240" w:line="379" w:lineRule="exact"/>
        <w:ind w:firstLine="0"/>
        <w:jc w:val="both"/>
        <w:rPr>
          <w:rStyle w:val="MSGENFONTSTYLENAMETEMPLATEROLENUMBERMSGENFONTSTYLENAMEBYROLETEXT2"/>
          <w:color w:val="000000"/>
        </w:rPr>
      </w:pPr>
      <w:r>
        <w:rPr>
          <w:rStyle w:val="MSGENFONTSTYLENAMETEMPLATEROLENUMBERMSGENFONTSTYLENAMEBYROLETEXT2"/>
          <w:color w:val="000000"/>
        </w:rPr>
        <w:t>Personal Data about a customer should only be kept for as long as it is needed for the purpose it was obtained. For example: a customer joins the Summer Reading Challenge. You must only keep that Personal Data and use it for the duration of administering the Summer Reading Challenge and securely dispose of once the promotion and monitoring period is complete.</w:t>
      </w:r>
    </w:p>
    <w:p w14:paraId="4B98FF2F" w14:textId="77777777" w:rsidR="00C14931" w:rsidRPr="00C6222A" w:rsidRDefault="00C14931" w:rsidP="00C14931">
      <w:pPr>
        <w:pStyle w:val="MSGENFONTSTYLENAMETEMPLATEROLELEVELMSGENFONTSTYLENAMEBYROLEHEADING10"/>
        <w:keepNext/>
        <w:keepLines/>
        <w:numPr>
          <w:ilvl w:val="0"/>
          <w:numId w:val="30"/>
        </w:numPr>
        <w:shd w:val="clear" w:color="auto" w:fill="auto"/>
        <w:tabs>
          <w:tab w:val="left" w:pos="720"/>
        </w:tabs>
        <w:spacing w:before="240" w:line="268" w:lineRule="exact"/>
        <w:jc w:val="both"/>
      </w:pPr>
      <w:bookmarkStart w:id="22" w:name="bookmark83"/>
      <w:r w:rsidRPr="00C6222A">
        <w:rPr>
          <w:rStyle w:val="MSGENFONTSTYLENAMETEMPLATEROLELEVELMSGENFONTSTYLENAMEBYROLEHEADING1"/>
          <w:color w:val="000000"/>
        </w:rPr>
        <w:t>Further information</w:t>
      </w:r>
      <w:bookmarkEnd w:id="22"/>
    </w:p>
    <w:p w14:paraId="47829241" w14:textId="77777777" w:rsidR="00C14931" w:rsidRDefault="00C14931" w:rsidP="00C14931">
      <w:pPr>
        <w:pStyle w:val="MSGENFONTSTYLENAMETEMPLATEROLENUMBERMSGENFONTSTYLENAMEBYROLETEXT21"/>
        <w:shd w:val="clear" w:color="auto" w:fill="auto"/>
        <w:tabs>
          <w:tab w:val="left" w:pos="1513"/>
        </w:tabs>
        <w:spacing w:before="240" w:after="240" w:line="379" w:lineRule="exact"/>
        <w:ind w:firstLine="0"/>
        <w:jc w:val="both"/>
        <w:rPr>
          <w:rStyle w:val="MSGENFONTSTYLENAMETEMPLATEROLENUMBERMSGENFONTSTYLENAMEBYROLETEXT2"/>
          <w:color w:val="000000"/>
        </w:rPr>
      </w:pPr>
      <w:r>
        <w:rPr>
          <w:rStyle w:val="MSGENFONTSTYLENAMETEMPLATEROLENUMBERMSGENFONTSTYLENAMEBYROLETEXT2"/>
          <w:color w:val="000000"/>
        </w:rPr>
        <w:t xml:space="preserve">Any specific questions about information security and Data Protection in relation to the data used by the Community Run Library should be directed to the named Council Library Service contact in the first instance. The Information Commissioner’s website </w:t>
      </w:r>
      <w:r w:rsidRPr="00727C10">
        <w:rPr>
          <w:rStyle w:val="MSGENFONTSTYLENAMETEMPLATEROLENUMBERMSGENFONTSTYLENAMEBYROLETEXT2"/>
        </w:rPr>
        <w:t>(</w:t>
      </w:r>
      <w:hyperlink r:id="rId16" w:history="1">
        <w:r w:rsidRPr="00727C10">
          <w:rPr>
            <w:rStyle w:val="MSGENFONTSTYLENAMETEMPLATEROLENUMBERMSGENFONTSTYLENAMEBYROLETEXT2"/>
            <w:color w:val="000000"/>
          </w:rPr>
          <w:t>www.ico.gov.uk</w:t>
        </w:r>
      </w:hyperlink>
      <w:r w:rsidRPr="00727C10">
        <w:rPr>
          <w:rStyle w:val="MSGENFONTSTYLENAMETEMPLATEROLENUMBERMSGENFONTSTYLENAMEBYROLETEXT2"/>
        </w:rPr>
        <w:t>)</w:t>
      </w:r>
      <w:r>
        <w:rPr>
          <w:rStyle w:val="MSGENFONTSTYLENAMETEMPLATEROLENUMBERMSGENFONTSTYLENAMEBYROLETEXT2"/>
          <w:color w:val="000000"/>
        </w:rPr>
        <w:t xml:space="preserve"> is another source of useful information.</w:t>
      </w:r>
    </w:p>
    <w:p w14:paraId="77319BD4" w14:textId="77777777" w:rsidR="00C14931" w:rsidRPr="00C33CD6" w:rsidRDefault="00C14931" w:rsidP="00C14931">
      <w:pPr>
        <w:rPr>
          <w:rStyle w:val="MSGENFONTSTYLENAMETEMPLATEROLELEVELMSGENFONTSTYLENAMEBYROLEHEADING1"/>
          <w:rFonts w:cs="Arial"/>
          <w:b w:val="0"/>
        </w:rPr>
      </w:pPr>
      <w:r>
        <w:rPr>
          <w:rStyle w:val="MSGENFONTSTYLENAMETEMPLATEROLELEVELMSGENFONTSTYLENAMEBYROLEHEADING1"/>
        </w:rPr>
        <w:br w:type="page"/>
      </w:r>
    </w:p>
    <w:p w14:paraId="45341A83" w14:textId="77777777" w:rsidR="00C14931" w:rsidRPr="00C14931" w:rsidRDefault="00C14931" w:rsidP="00C14931">
      <w:pPr>
        <w:pStyle w:val="MSGENFONTSTYLENAMETEMPLATEROLELEVELMSGENFONTSTYLENAMEBYROLEHEADING10"/>
        <w:keepNext/>
        <w:keepLines/>
        <w:shd w:val="clear" w:color="auto" w:fill="auto"/>
        <w:spacing w:after="265"/>
        <w:ind w:right="384"/>
        <w:rPr>
          <w:rStyle w:val="MSGENFONTSTYLENAMETEMPLATEROLELEVELMSGENFONTSTYLENAMEBYROLEHEADING1"/>
          <w:b/>
        </w:rPr>
      </w:pPr>
      <w:r w:rsidRPr="00B00C79">
        <w:rPr>
          <w:rStyle w:val="MSGENFONTSTYLENAMETEMPLATEROLELEVELMSGENFONTSTYLENAMEBYROLEHEADING1"/>
          <w:color w:val="000000"/>
        </w:rPr>
        <w:lastRenderedPageBreak/>
        <w:t>PART 3 –</w:t>
      </w:r>
      <w:r>
        <w:rPr>
          <w:rStyle w:val="MSGENFONTSTYLENAMETEMPLATEROLELEVELMSGENFONTSTYLENAMEBYROLEHEADING1"/>
          <w:color w:val="000000"/>
        </w:rPr>
        <w:t xml:space="preserve"> </w:t>
      </w:r>
    </w:p>
    <w:p w14:paraId="7AE9EF39" w14:textId="77777777" w:rsidR="00C14931" w:rsidRPr="00B00C79" w:rsidRDefault="00C14931" w:rsidP="00C14931">
      <w:pPr>
        <w:autoSpaceDE w:val="0"/>
        <w:autoSpaceDN w:val="0"/>
        <w:adjustRightInd w:val="0"/>
        <w:rPr>
          <w:rFonts w:ascii="Arial" w:hAnsi="Arial" w:cs="Arial"/>
          <w:b/>
        </w:rPr>
      </w:pPr>
      <w:r w:rsidRPr="00B00C79">
        <w:rPr>
          <w:rFonts w:ascii="Arial" w:hAnsi="Arial" w:cs="Arial"/>
          <w:b/>
        </w:rPr>
        <w:t>A</w:t>
      </w:r>
      <w:r>
        <w:rPr>
          <w:rFonts w:ascii="Arial" w:hAnsi="Arial" w:cs="Arial"/>
          <w:b/>
        </w:rPr>
        <w:t>PPENDIX A: PROCESSING, PERSONAL DATA AND DATA SUBJECTS</w:t>
      </w:r>
    </w:p>
    <w:p w14:paraId="7B8B6387" w14:textId="77777777" w:rsidR="00C14931" w:rsidRPr="00467482" w:rsidRDefault="00C14931" w:rsidP="00C14931">
      <w:pPr>
        <w:autoSpaceDE w:val="0"/>
        <w:autoSpaceDN w:val="0"/>
        <w:adjustRightInd w:val="0"/>
        <w:rPr>
          <w:rFonts w:ascii="Arial" w:hAnsi="Arial" w:cs="Arial"/>
        </w:rPr>
      </w:pPr>
    </w:p>
    <w:p w14:paraId="2D761BC5" w14:textId="77777777" w:rsidR="00C14931" w:rsidRPr="00B00C79" w:rsidRDefault="00C14931" w:rsidP="00C14931">
      <w:pPr>
        <w:autoSpaceDE w:val="0"/>
        <w:autoSpaceDN w:val="0"/>
        <w:adjustRightInd w:val="0"/>
        <w:rPr>
          <w:rFonts w:ascii="Arial" w:hAnsi="Arial" w:cs="Arial"/>
        </w:rPr>
      </w:pPr>
      <w:r w:rsidRPr="00467482">
        <w:rPr>
          <w:rFonts w:ascii="Arial" w:hAnsi="Arial" w:cs="Arial"/>
        </w:rPr>
        <w:t xml:space="preserve">1. </w:t>
      </w:r>
      <w:r>
        <w:rPr>
          <w:rFonts w:ascii="Arial" w:hAnsi="Arial" w:cs="Arial"/>
        </w:rPr>
        <w:t>The Organisation</w:t>
      </w:r>
      <w:r w:rsidRPr="00B00C79">
        <w:rPr>
          <w:rFonts w:ascii="Arial" w:hAnsi="Arial" w:cs="Arial"/>
        </w:rPr>
        <w:t xml:space="preserve"> shall comply with any further written instructions with respe</w:t>
      </w:r>
      <w:r>
        <w:rPr>
          <w:rFonts w:ascii="Arial" w:hAnsi="Arial" w:cs="Arial"/>
        </w:rPr>
        <w:t>ct to processing</w:t>
      </w:r>
      <w:r w:rsidRPr="00B00C79">
        <w:rPr>
          <w:rFonts w:ascii="Arial" w:hAnsi="Arial" w:cs="Arial"/>
        </w:rPr>
        <w:t>.</w:t>
      </w:r>
    </w:p>
    <w:p w14:paraId="2714136F" w14:textId="77777777" w:rsidR="00C14931" w:rsidRPr="00467482" w:rsidRDefault="00C14931" w:rsidP="00C14931">
      <w:pPr>
        <w:autoSpaceDE w:val="0"/>
        <w:autoSpaceDN w:val="0"/>
        <w:adjustRightInd w:val="0"/>
        <w:rPr>
          <w:rFonts w:ascii="Arial" w:hAnsi="Arial" w:cs="Arial"/>
        </w:rPr>
      </w:pPr>
    </w:p>
    <w:p w14:paraId="483A4C03" w14:textId="77777777" w:rsidR="00C14931" w:rsidRPr="00B00C79" w:rsidRDefault="00C14931" w:rsidP="00C14931">
      <w:pPr>
        <w:jc w:val="both"/>
        <w:rPr>
          <w:rFonts w:ascii="Arial" w:hAnsi="Arial" w:cs="Arial"/>
        </w:rPr>
      </w:pPr>
      <w:r w:rsidRPr="00467482">
        <w:rPr>
          <w:rFonts w:ascii="Arial" w:hAnsi="Arial" w:cs="Arial"/>
        </w:rPr>
        <w:t xml:space="preserve">2. </w:t>
      </w:r>
      <w:r w:rsidRPr="00B00C79">
        <w:rPr>
          <w:rFonts w:ascii="Arial" w:hAnsi="Arial" w:cs="Arial"/>
        </w:rPr>
        <w:t>Any such further instructions shall be incorporated into this Appendix.</w:t>
      </w:r>
    </w:p>
    <w:tbl>
      <w:tblPr>
        <w:tblStyle w:val="TableGrid1"/>
        <w:tblW w:w="0" w:type="auto"/>
        <w:tblLook w:val="04A0" w:firstRow="1" w:lastRow="0" w:firstColumn="1" w:lastColumn="0" w:noHBand="0" w:noVBand="1"/>
      </w:tblPr>
      <w:tblGrid>
        <w:gridCol w:w="2564"/>
        <w:gridCol w:w="6452"/>
      </w:tblGrid>
      <w:tr w:rsidR="00C14931" w:rsidRPr="00B00C79" w14:paraId="154B2CC5" w14:textId="77777777" w:rsidTr="00D82ABF">
        <w:tc>
          <w:tcPr>
            <w:tcW w:w="2660" w:type="dxa"/>
          </w:tcPr>
          <w:p w14:paraId="7F82DBE3" w14:textId="77777777" w:rsidR="00C14931" w:rsidRPr="00B00C79" w:rsidRDefault="00C14931" w:rsidP="00D82ABF">
            <w:pPr>
              <w:spacing w:after="200" w:line="276" w:lineRule="auto"/>
              <w:jc w:val="both"/>
              <w:rPr>
                <w:rFonts w:ascii="Arial" w:hAnsi="Arial" w:cs="Arial"/>
                <w:b/>
                <w:sz w:val="22"/>
                <w:szCs w:val="22"/>
                <w:lang w:eastAsia="en-US"/>
              </w:rPr>
            </w:pPr>
            <w:r w:rsidRPr="00B00C79">
              <w:rPr>
                <w:rFonts w:ascii="Arial" w:hAnsi="Arial" w:cs="Arial"/>
                <w:b/>
                <w:sz w:val="22"/>
                <w:szCs w:val="22"/>
                <w:lang w:eastAsia="en-US"/>
              </w:rPr>
              <w:t>Description</w:t>
            </w:r>
          </w:p>
        </w:tc>
        <w:tc>
          <w:tcPr>
            <w:tcW w:w="6816" w:type="dxa"/>
          </w:tcPr>
          <w:p w14:paraId="5A3A9AA2" w14:textId="77777777" w:rsidR="00C14931" w:rsidRPr="00B00C79" w:rsidRDefault="00C14931" w:rsidP="00D82ABF">
            <w:pPr>
              <w:spacing w:after="200" w:line="276" w:lineRule="auto"/>
              <w:jc w:val="both"/>
              <w:rPr>
                <w:rFonts w:ascii="Arial" w:hAnsi="Arial" w:cs="Arial"/>
                <w:b/>
                <w:sz w:val="22"/>
                <w:szCs w:val="22"/>
                <w:lang w:eastAsia="en-US"/>
              </w:rPr>
            </w:pPr>
            <w:r w:rsidRPr="00B00C79">
              <w:rPr>
                <w:rFonts w:ascii="Arial" w:hAnsi="Arial" w:cs="Arial"/>
                <w:b/>
                <w:sz w:val="22"/>
                <w:szCs w:val="22"/>
                <w:lang w:eastAsia="en-US"/>
              </w:rPr>
              <w:t>Details</w:t>
            </w:r>
          </w:p>
        </w:tc>
      </w:tr>
      <w:tr w:rsidR="00C14931" w:rsidRPr="00B00C79" w14:paraId="00689A7A" w14:textId="77777777" w:rsidTr="00D82ABF">
        <w:tc>
          <w:tcPr>
            <w:tcW w:w="2660" w:type="dxa"/>
          </w:tcPr>
          <w:p w14:paraId="000134F9" w14:textId="77777777" w:rsidR="00C14931" w:rsidRPr="00B00C79" w:rsidRDefault="00C14931" w:rsidP="00D82ABF">
            <w:pPr>
              <w:autoSpaceDE w:val="0"/>
              <w:autoSpaceDN w:val="0"/>
              <w:adjustRightInd w:val="0"/>
              <w:rPr>
                <w:rFonts w:ascii="Arial" w:eastAsia="ArialMT" w:hAnsi="Arial" w:cs="Arial"/>
                <w:sz w:val="22"/>
                <w:szCs w:val="22"/>
                <w:lang w:eastAsia="en-US"/>
              </w:rPr>
            </w:pPr>
            <w:r w:rsidRPr="00B00C79">
              <w:rPr>
                <w:rFonts w:ascii="Arial" w:eastAsia="ArialMT" w:hAnsi="Arial" w:cs="Arial"/>
                <w:sz w:val="22"/>
                <w:szCs w:val="22"/>
                <w:lang w:eastAsia="en-US"/>
              </w:rPr>
              <w:t>Subject matter of the</w:t>
            </w:r>
          </w:p>
          <w:p w14:paraId="4959D8CC" w14:textId="77777777" w:rsidR="00C14931" w:rsidRPr="00B00C79" w:rsidRDefault="00C14931" w:rsidP="00D82ABF">
            <w:pPr>
              <w:spacing w:after="200" w:line="276" w:lineRule="auto"/>
              <w:jc w:val="both"/>
              <w:rPr>
                <w:rFonts w:ascii="Arial" w:hAnsi="Arial" w:cs="Arial"/>
                <w:sz w:val="22"/>
                <w:szCs w:val="22"/>
                <w:lang w:eastAsia="en-US"/>
              </w:rPr>
            </w:pPr>
            <w:r w:rsidRPr="00B00C79">
              <w:rPr>
                <w:rFonts w:ascii="Arial" w:eastAsia="ArialMT" w:hAnsi="Arial" w:cs="Arial"/>
                <w:sz w:val="22"/>
                <w:szCs w:val="22"/>
                <w:lang w:eastAsia="en-US"/>
              </w:rPr>
              <w:t>processing</w:t>
            </w:r>
          </w:p>
        </w:tc>
        <w:tc>
          <w:tcPr>
            <w:tcW w:w="6816" w:type="dxa"/>
          </w:tcPr>
          <w:p w14:paraId="16DEE7A0" w14:textId="77777777" w:rsidR="00C14931" w:rsidRPr="00B00C79" w:rsidRDefault="00C14931" w:rsidP="00D82ABF">
            <w:pPr>
              <w:autoSpaceDE w:val="0"/>
              <w:autoSpaceDN w:val="0"/>
              <w:adjustRightInd w:val="0"/>
              <w:rPr>
                <w:rFonts w:ascii="Arial" w:hAnsi="Arial" w:cs="Arial"/>
                <w:sz w:val="22"/>
                <w:szCs w:val="22"/>
                <w:lang w:eastAsia="en-US"/>
              </w:rPr>
            </w:pPr>
            <w:r>
              <w:rPr>
                <w:rFonts w:ascii="Arial" w:eastAsiaTheme="minorHAnsi" w:hAnsi="Arial" w:cs="Arial"/>
                <w:i/>
                <w:iCs/>
                <w:sz w:val="22"/>
                <w:szCs w:val="22"/>
                <w:lang w:eastAsia="en-US" w:bidi="he-IL"/>
              </w:rPr>
              <w:t>Customer details for Community Run libraries</w:t>
            </w:r>
          </w:p>
        </w:tc>
      </w:tr>
      <w:tr w:rsidR="00C14931" w:rsidRPr="00B00C79" w14:paraId="033BC9D3" w14:textId="77777777" w:rsidTr="00D82ABF">
        <w:tc>
          <w:tcPr>
            <w:tcW w:w="2660" w:type="dxa"/>
          </w:tcPr>
          <w:p w14:paraId="47FAFA62" w14:textId="77777777" w:rsidR="00C14931" w:rsidRPr="00B00C79" w:rsidRDefault="00C14931" w:rsidP="00D82ABF">
            <w:pPr>
              <w:autoSpaceDE w:val="0"/>
              <w:autoSpaceDN w:val="0"/>
              <w:adjustRightInd w:val="0"/>
              <w:rPr>
                <w:rFonts w:ascii="Arial" w:eastAsia="ArialMT" w:hAnsi="Arial" w:cs="Arial"/>
                <w:sz w:val="22"/>
                <w:szCs w:val="22"/>
                <w:lang w:eastAsia="en-US"/>
              </w:rPr>
            </w:pPr>
            <w:r w:rsidRPr="00B00C79">
              <w:rPr>
                <w:rFonts w:ascii="Arial" w:eastAsia="ArialMT" w:hAnsi="Arial" w:cs="Arial"/>
                <w:sz w:val="22"/>
                <w:szCs w:val="22"/>
                <w:lang w:eastAsia="en-US"/>
              </w:rPr>
              <w:t>Duration of the</w:t>
            </w:r>
          </w:p>
          <w:p w14:paraId="0264670F" w14:textId="77777777" w:rsidR="00C14931" w:rsidRPr="00B00C79" w:rsidRDefault="00C14931" w:rsidP="00D82ABF">
            <w:pPr>
              <w:spacing w:after="200" w:line="276" w:lineRule="auto"/>
              <w:jc w:val="both"/>
              <w:rPr>
                <w:rFonts w:ascii="Arial" w:hAnsi="Arial" w:cs="Arial"/>
                <w:sz w:val="22"/>
                <w:szCs w:val="22"/>
                <w:lang w:eastAsia="en-US"/>
              </w:rPr>
            </w:pPr>
            <w:r w:rsidRPr="00B00C79">
              <w:rPr>
                <w:rFonts w:ascii="Arial" w:eastAsia="ArialMT" w:hAnsi="Arial" w:cs="Arial"/>
                <w:sz w:val="22"/>
                <w:szCs w:val="22"/>
                <w:lang w:eastAsia="en-US"/>
              </w:rPr>
              <w:t>processing</w:t>
            </w:r>
          </w:p>
        </w:tc>
        <w:tc>
          <w:tcPr>
            <w:tcW w:w="6816" w:type="dxa"/>
          </w:tcPr>
          <w:p w14:paraId="60D26A10" w14:textId="77777777" w:rsidR="00C14931" w:rsidRPr="00B00C79" w:rsidRDefault="00C14931" w:rsidP="00D82ABF">
            <w:pPr>
              <w:autoSpaceDE w:val="0"/>
              <w:autoSpaceDN w:val="0"/>
              <w:adjustRightInd w:val="0"/>
              <w:rPr>
                <w:rFonts w:ascii="Arial" w:hAnsi="Arial" w:cs="Arial"/>
                <w:sz w:val="22"/>
                <w:szCs w:val="22"/>
                <w:lang w:eastAsia="en-US"/>
              </w:rPr>
            </w:pPr>
            <w:r>
              <w:rPr>
                <w:rFonts w:ascii="Arial" w:eastAsiaTheme="minorHAnsi" w:hAnsi="Arial" w:cs="Arial"/>
                <w:i/>
                <w:iCs/>
                <w:sz w:val="22"/>
                <w:szCs w:val="22"/>
                <w:lang w:eastAsia="en-US" w:bidi="he-IL"/>
              </w:rPr>
              <w:t>Duration of the Agreement period</w:t>
            </w:r>
          </w:p>
        </w:tc>
      </w:tr>
      <w:tr w:rsidR="00C14931" w:rsidRPr="00B00C79" w14:paraId="68BFDCEA" w14:textId="77777777" w:rsidTr="00D82ABF">
        <w:tc>
          <w:tcPr>
            <w:tcW w:w="2660" w:type="dxa"/>
          </w:tcPr>
          <w:p w14:paraId="27BA5E40" w14:textId="77777777" w:rsidR="00C14931" w:rsidRPr="00B00C79" w:rsidRDefault="00C14931" w:rsidP="00D82ABF">
            <w:pPr>
              <w:autoSpaceDE w:val="0"/>
              <w:autoSpaceDN w:val="0"/>
              <w:adjustRightInd w:val="0"/>
              <w:rPr>
                <w:rFonts w:ascii="Arial" w:hAnsi="Arial" w:cs="Arial"/>
                <w:sz w:val="22"/>
                <w:szCs w:val="22"/>
                <w:lang w:eastAsia="en-US"/>
              </w:rPr>
            </w:pPr>
            <w:r w:rsidRPr="00B00C79">
              <w:rPr>
                <w:rFonts w:ascii="Arial" w:eastAsia="ArialMT" w:hAnsi="Arial" w:cs="Arial"/>
                <w:sz w:val="22"/>
                <w:szCs w:val="22"/>
                <w:lang w:eastAsia="en-US"/>
              </w:rPr>
              <w:t>Nature and purposes of the processing</w:t>
            </w:r>
          </w:p>
        </w:tc>
        <w:tc>
          <w:tcPr>
            <w:tcW w:w="6816" w:type="dxa"/>
          </w:tcPr>
          <w:p w14:paraId="33BE7261" w14:textId="77777777" w:rsidR="00C14931" w:rsidRDefault="00C14931" w:rsidP="00D82ABF">
            <w:pPr>
              <w:autoSpaceDE w:val="0"/>
              <w:autoSpaceDN w:val="0"/>
              <w:adjustRightInd w:val="0"/>
              <w:rPr>
                <w:rFonts w:ascii="Arial" w:eastAsiaTheme="minorHAnsi" w:hAnsi="Arial" w:cs="Arial"/>
                <w:i/>
                <w:iCs/>
                <w:sz w:val="22"/>
                <w:szCs w:val="22"/>
                <w:lang w:eastAsia="en-US" w:bidi="he-IL"/>
              </w:rPr>
            </w:pPr>
            <w:r w:rsidRPr="00B00C79">
              <w:rPr>
                <w:rFonts w:ascii="Arial" w:eastAsiaTheme="minorHAnsi" w:hAnsi="Arial" w:cs="Arial"/>
                <w:i/>
                <w:iCs/>
                <w:sz w:val="22"/>
                <w:szCs w:val="22"/>
                <w:lang w:eastAsia="en-US" w:bidi="he-IL"/>
              </w:rPr>
              <w:t xml:space="preserve">The nature of the processing means </w:t>
            </w:r>
            <w:r>
              <w:rPr>
                <w:rFonts w:ascii="Arial" w:eastAsiaTheme="minorHAnsi" w:hAnsi="Arial" w:cs="Arial"/>
                <w:i/>
                <w:iCs/>
                <w:sz w:val="22"/>
                <w:szCs w:val="22"/>
                <w:lang w:eastAsia="en-US" w:bidi="he-IL"/>
              </w:rPr>
              <w:t xml:space="preserve">the </w:t>
            </w:r>
            <w:r w:rsidRPr="00B00C79">
              <w:rPr>
                <w:rFonts w:ascii="Arial" w:eastAsiaTheme="minorHAnsi" w:hAnsi="Arial" w:cs="Arial"/>
                <w:i/>
                <w:iCs/>
                <w:sz w:val="22"/>
                <w:szCs w:val="22"/>
                <w:lang w:eastAsia="en-US" w:bidi="he-IL"/>
              </w:rPr>
              <w:t>collection, recording, organisation, structuring, storage, adaptation or alteration, retrieval, consultation, use, disclosure by transmission, dissemination or otherwise making available, alignment or combination, restriction, erasure or destruction of data (whethe</w:t>
            </w:r>
            <w:r>
              <w:rPr>
                <w:rFonts w:ascii="Arial" w:eastAsiaTheme="minorHAnsi" w:hAnsi="Arial" w:cs="Arial"/>
                <w:i/>
                <w:iCs/>
                <w:sz w:val="22"/>
                <w:szCs w:val="22"/>
                <w:lang w:eastAsia="en-US" w:bidi="he-IL"/>
              </w:rPr>
              <w:t>r or not by automated means) of personal details.</w:t>
            </w:r>
          </w:p>
          <w:p w14:paraId="2C36B567" w14:textId="77777777" w:rsidR="00C14931" w:rsidRPr="00B00C79" w:rsidRDefault="00C14931" w:rsidP="00D82ABF">
            <w:pPr>
              <w:autoSpaceDE w:val="0"/>
              <w:autoSpaceDN w:val="0"/>
              <w:adjustRightInd w:val="0"/>
              <w:rPr>
                <w:rFonts w:ascii="Arial" w:eastAsiaTheme="minorHAnsi" w:hAnsi="Arial" w:cs="Arial"/>
                <w:i/>
                <w:iCs/>
                <w:sz w:val="22"/>
                <w:szCs w:val="22"/>
                <w:lang w:eastAsia="en-US" w:bidi="he-IL"/>
              </w:rPr>
            </w:pPr>
          </w:p>
          <w:p w14:paraId="49D9F2CE" w14:textId="77777777" w:rsidR="00C14931" w:rsidRDefault="00C14931" w:rsidP="00D82ABF">
            <w:pPr>
              <w:autoSpaceDE w:val="0"/>
              <w:autoSpaceDN w:val="0"/>
              <w:adjustRightInd w:val="0"/>
              <w:rPr>
                <w:rFonts w:ascii="Arial" w:eastAsiaTheme="minorHAnsi" w:hAnsi="Arial" w:cs="Arial"/>
                <w:i/>
                <w:iCs/>
                <w:sz w:val="22"/>
                <w:szCs w:val="22"/>
                <w:lang w:eastAsia="en-US" w:bidi="he-IL"/>
              </w:rPr>
            </w:pPr>
            <w:r>
              <w:rPr>
                <w:rFonts w:ascii="Arial" w:eastAsiaTheme="minorHAnsi" w:hAnsi="Arial" w:cs="Arial"/>
                <w:i/>
                <w:iCs/>
                <w:sz w:val="22"/>
                <w:szCs w:val="22"/>
                <w:lang w:eastAsia="en-US" w:bidi="he-IL"/>
              </w:rPr>
              <w:t>The purpose is to facilitate the lending and use of library resources.</w:t>
            </w:r>
          </w:p>
          <w:p w14:paraId="4944A021" w14:textId="77777777" w:rsidR="00C14931" w:rsidRPr="00E129ED" w:rsidRDefault="00C14931" w:rsidP="00D82ABF">
            <w:pPr>
              <w:autoSpaceDE w:val="0"/>
              <w:autoSpaceDN w:val="0"/>
              <w:adjustRightInd w:val="0"/>
              <w:rPr>
                <w:rFonts w:ascii="Arial" w:eastAsiaTheme="minorHAnsi" w:hAnsi="Arial" w:cs="Arial"/>
                <w:i/>
                <w:iCs/>
                <w:sz w:val="22"/>
                <w:szCs w:val="22"/>
                <w:lang w:eastAsia="en-US" w:bidi="he-IL"/>
              </w:rPr>
            </w:pPr>
          </w:p>
        </w:tc>
      </w:tr>
      <w:tr w:rsidR="00C14931" w:rsidRPr="00B00C79" w14:paraId="11941E65" w14:textId="77777777" w:rsidTr="00D82ABF">
        <w:tc>
          <w:tcPr>
            <w:tcW w:w="2660" w:type="dxa"/>
          </w:tcPr>
          <w:p w14:paraId="238AEF6D" w14:textId="77777777" w:rsidR="00C14931" w:rsidRPr="00B00C79" w:rsidRDefault="00C14931" w:rsidP="00D82ABF">
            <w:pPr>
              <w:spacing w:after="200" w:line="276" w:lineRule="auto"/>
              <w:jc w:val="both"/>
              <w:rPr>
                <w:rFonts w:ascii="Arial" w:hAnsi="Arial" w:cs="Arial"/>
                <w:sz w:val="22"/>
                <w:szCs w:val="22"/>
                <w:lang w:eastAsia="en-US"/>
              </w:rPr>
            </w:pPr>
            <w:r w:rsidRPr="00B00C79">
              <w:rPr>
                <w:rFonts w:ascii="Arial" w:eastAsia="ArialMT" w:hAnsi="Arial" w:cs="Arial"/>
                <w:sz w:val="22"/>
                <w:szCs w:val="22"/>
                <w:lang w:eastAsia="en-US"/>
              </w:rPr>
              <w:t>Type of Personal Data</w:t>
            </w:r>
          </w:p>
        </w:tc>
        <w:tc>
          <w:tcPr>
            <w:tcW w:w="6816" w:type="dxa"/>
          </w:tcPr>
          <w:p w14:paraId="240FEA16" w14:textId="77777777" w:rsidR="00C14931" w:rsidRPr="00E129ED" w:rsidRDefault="00C14931" w:rsidP="00D82ABF">
            <w:pPr>
              <w:autoSpaceDE w:val="0"/>
              <w:autoSpaceDN w:val="0"/>
              <w:adjustRightInd w:val="0"/>
              <w:rPr>
                <w:rFonts w:ascii="Arial" w:eastAsiaTheme="minorHAnsi" w:hAnsi="Arial" w:cs="Arial"/>
                <w:i/>
                <w:iCs/>
                <w:sz w:val="22"/>
                <w:szCs w:val="22"/>
                <w:lang w:eastAsia="en-US" w:bidi="he-IL"/>
              </w:rPr>
            </w:pPr>
            <w:r>
              <w:rPr>
                <w:rFonts w:ascii="Arial" w:eastAsiaTheme="minorHAnsi" w:hAnsi="Arial" w:cs="Arial"/>
                <w:i/>
                <w:iCs/>
                <w:sz w:val="22"/>
                <w:szCs w:val="22"/>
                <w:lang w:eastAsia="en-US" w:bidi="he-IL"/>
              </w:rPr>
              <w:t>Name, address, date of birth, telephone number and any other personal data required to facilitate the purpose of lending whilst observing the principle of Article. 5 para. (c.) of the Data Protection Act 2018</w:t>
            </w:r>
          </w:p>
        </w:tc>
      </w:tr>
      <w:tr w:rsidR="00C14931" w:rsidRPr="00B00C79" w14:paraId="304865F9" w14:textId="77777777" w:rsidTr="00D82ABF">
        <w:tc>
          <w:tcPr>
            <w:tcW w:w="2660" w:type="dxa"/>
          </w:tcPr>
          <w:p w14:paraId="7A5EB858" w14:textId="77777777" w:rsidR="00C14931" w:rsidRPr="00B00C79" w:rsidRDefault="00C14931" w:rsidP="00D82ABF">
            <w:pPr>
              <w:autoSpaceDE w:val="0"/>
              <w:autoSpaceDN w:val="0"/>
              <w:adjustRightInd w:val="0"/>
              <w:rPr>
                <w:rFonts w:ascii="Arial" w:eastAsia="ArialMT" w:hAnsi="Arial" w:cs="Arial"/>
                <w:sz w:val="22"/>
                <w:szCs w:val="22"/>
                <w:lang w:eastAsia="en-US"/>
              </w:rPr>
            </w:pPr>
            <w:r w:rsidRPr="00B00C79">
              <w:rPr>
                <w:rFonts w:ascii="Arial" w:eastAsia="ArialMT" w:hAnsi="Arial" w:cs="Arial"/>
                <w:sz w:val="22"/>
                <w:szCs w:val="22"/>
                <w:lang w:eastAsia="en-US"/>
              </w:rPr>
              <w:t>Categories of Data</w:t>
            </w:r>
          </w:p>
          <w:p w14:paraId="1ED2F5E4" w14:textId="77777777" w:rsidR="00C14931" w:rsidRPr="00B00C79" w:rsidRDefault="00C14931" w:rsidP="00D82ABF">
            <w:pPr>
              <w:spacing w:after="200" w:line="276" w:lineRule="auto"/>
              <w:jc w:val="both"/>
              <w:rPr>
                <w:rFonts w:ascii="Arial" w:hAnsi="Arial" w:cs="Arial"/>
                <w:sz w:val="22"/>
                <w:szCs w:val="22"/>
                <w:lang w:eastAsia="en-US"/>
              </w:rPr>
            </w:pPr>
            <w:r w:rsidRPr="00B00C79">
              <w:rPr>
                <w:rFonts w:ascii="Arial" w:eastAsia="ArialMT" w:hAnsi="Arial" w:cs="Arial"/>
                <w:sz w:val="22"/>
                <w:szCs w:val="22"/>
                <w:lang w:eastAsia="en-US"/>
              </w:rPr>
              <w:t>Subject</w:t>
            </w:r>
          </w:p>
        </w:tc>
        <w:tc>
          <w:tcPr>
            <w:tcW w:w="6816" w:type="dxa"/>
          </w:tcPr>
          <w:p w14:paraId="1E2FF14A" w14:textId="77777777" w:rsidR="00C14931" w:rsidRPr="00B00C79" w:rsidRDefault="00C14931" w:rsidP="00D82ABF">
            <w:pPr>
              <w:autoSpaceDE w:val="0"/>
              <w:autoSpaceDN w:val="0"/>
              <w:adjustRightInd w:val="0"/>
              <w:rPr>
                <w:rFonts w:ascii="Arial" w:hAnsi="Arial" w:cs="Arial"/>
                <w:sz w:val="22"/>
                <w:szCs w:val="22"/>
                <w:lang w:eastAsia="en-US"/>
              </w:rPr>
            </w:pPr>
            <w:r>
              <w:rPr>
                <w:rFonts w:ascii="Arial" w:eastAsiaTheme="minorHAnsi" w:hAnsi="Arial" w:cs="Arial"/>
                <w:i/>
                <w:iCs/>
                <w:sz w:val="22"/>
                <w:szCs w:val="22"/>
                <w:lang w:eastAsia="en-US" w:bidi="he-IL"/>
              </w:rPr>
              <w:t>Members of the public</w:t>
            </w:r>
            <w:r w:rsidRPr="00B00C79">
              <w:rPr>
                <w:rFonts w:ascii="Arial" w:eastAsiaTheme="minorHAnsi" w:hAnsi="Arial" w:cs="Arial"/>
                <w:i/>
                <w:iCs/>
                <w:sz w:val="22"/>
                <w:szCs w:val="22"/>
                <w:lang w:eastAsia="en-US" w:bidi="he-IL"/>
              </w:rPr>
              <w:t xml:space="preserve"> </w:t>
            </w:r>
          </w:p>
        </w:tc>
      </w:tr>
      <w:tr w:rsidR="00C14931" w:rsidRPr="00B00C79" w14:paraId="3E197B6C" w14:textId="77777777" w:rsidTr="00D82ABF">
        <w:tc>
          <w:tcPr>
            <w:tcW w:w="2660" w:type="dxa"/>
          </w:tcPr>
          <w:p w14:paraId="647CBCE0" w14:textId="77777777" w:rsidR="00C14931" w:rsidRPr="00B00C79" w:rsidRDefault="00C14931" w:rsidP="00D82ABF">
            <w:pPr>
              <w:autoSpaceDE w:val="0"/>
              <w:autoSpaceDN w:val="0"/>
              <w:adjustRightInd w:val="0"/>
              <w:rPr>
                <w:rFonts w:ascii="Arial" w:eastAsia="ArialMT" w:hAnsi="Arial" w:cs="Arial"/>
                <w:sz w:val="22"/>
                <w:szCs w:val="22"/>
                <w:lang w:eastAsia="en-US"/>
              </w:rPr>
            </w:pPr>
            <w:r w:rsidRPr="00B00C79">
              <w:rPr>
                <w:rFonts w:ascii="Arial" w:eastAsia="ArialMT" w:hAnsi="Arial" w:cs="Arial"/>
                <w:sz w:val="22"/>
                <w:szCs w:val="22"/>
                <w:lang w:eastAsia="en-US"/>
              </w:rPr>
              <w:t>Plan for return and</w:t>
            </w:r>
          </w:p>
          <w:p w14:paraId="2066B8CA" w14:textId="77777777" w:rsidR="00C14931" w:rsidRPr="00B00C79" w:rsidRDefault="00C14931" w:rsidP="00D82ABF">
            <w:pPr>
              <w:autoSpaceDE w:val="0"/>
              <w:autoSpaceDN w:val="0"/>
              <w:adjustRightInd w:val="0"/>
              <w:rPr>
                <w:rFonts w:ascii="Arial" w:eastAsia="ArialMT" w:hAnsi="Arial" w:cs="Arial"/>
                <w:sz w:val="22"/>
                <w:szCs w:val="22"/>
                <w:lang w:eastAsia="en-US"/>
              </w:rPr>
            </w:pPr>
            <w:r w:rsidRPr="00B00C79">
              <w:rPr>
                <w:rFonts w:ascii="Arial" w:eastAsia="ArialMT" w:hAnsi="Arial" w:cs="Arial"/>
                <w:sz w:val="22"/>
                <w:szCs w:val="22"/>
                <w:lang w:eastAsia="en-US"/>
              </w:rPr>
              <w:t>destruction of the data</w:t>
            </w:r>
          </w:p>
          <w:p w14:paraId="1FCBE7F0" w14:textId="77777777" w:rsidR="00C14931" w:rsidRPr="00B00C79" w:rsidRDefault="00C14931" w:rsidP="00D82ABF">
            <w:pPr>
              <w:autoSpaceDE w:val="0"/>
              <w:autoSpaceDN w:val="0"/>
              <w:adjustRightInd w:val="0"/>
              <w:rPr>
                <w:rFonts w:ascii="Arial" w:eastAsia="ArialMT" w:hAnsi="Arial" w:cs="Arial"/>
                <w:sz w:val="22"/>
                <w:szCs w:val="22"/>
                <w:lang w:eastAsia="en-US"/>
              </w:rPr>
            </w:pPr>
            <w:r w:rsidRPr="00B00C79">
              <w:rPr>
                <w:rFonts w:ascii="Arial" w:eastAsia="ArialMT" w:hAnsi="Arial" w:cs="Arial"/>
                <w:sz w:val="22"/>
                <w:szCs w:val="22"/>
                <w:lang w:eastAsia="en-US"/>
              </w:rPr>
              <w:t>once the processing is</w:t>
            </w:r>
          </w:p>
          <w:p w14:paraId="6C8DB1C2" w14:textId="77777777" w:rsidR="00C14931" w:rsidRPr="00B00C79" w:rsidRDefault="00C14931" w:rsidP="00D82ABF">
            <w:pPr>
              <w:autoSpaceDE w:val="0"/>
              <w:autoSpaceDN w:val="0"/>
              <w:adjustRightInd w:val="0"/>
              <w:rPr>
                <w:rFonts w:ascii="Arial" w:eastAsia="ArialMT" w:hAnsi="Arial" w:cs="Arial"/>
                <w:sz w:val="22"/>
                <w:szCs w:val="22"/>
                <w:lang w:eastAsia="en-US"/>
              </w:rPr>
            </w:pPr>
            <w:r w:rsidRPr="00B00C79">
              <w:rPr>
                <w:rFonts w:ascii="Arial" w:eastAsia="ArialMT" w:hAnsi="Arial" w:cs="Arial"/>
                <w:sz w:val="22"/>
                <w:szCs w:val="22"/>
                <w:lang w:eastAsia="en-US"/>
              </w:rPr>
              <w:t>complete UNLESS</w:t>
            </w:r>
          </w:p>
          <w:p w14:paraId="12E95BEF" w14:textId="77777777" w:rsidR="00C14931" w:rsidRPr="00B00C79" w:rsidRDefault="00C14931" w:rsidP="00D82ABF">
            <w:pPr>
              <w:autoSpaceDE w:val="0"/>
              <w:autoSpaceDN w:val="0"/>
              <w:adjustRightInd w:val="0"/>
              <w:rPr>
                <w:rFonts w:ascii="Arial" w:hAnsi="Arial" w:cs="Arial"/>
                <w:sz w:val="22"/>
                <w:szCs w:val="22"/>
                <w:lang w:eastAsia="en-US"/>
              </w:rPr>
            </w:pPr>
            <w:r w:rsidRPr="00B00C79">
              <w:rPr>
                <w:rFonts w:ascii="Arial" w:eastAsia="ArialMT" w:hAnsi="Arial" w:cs="Arial"/>
                <w:sz w:val="22"/>
                <w:szCs w:val="22"/>
                <w:lang w:eastAsia="en-US"/>
              </w:rPr>
              <w:t>requirement under union or member state law to preserve that type of data</w:t>
            </w:r>
          </w:p>
        </w:tc>
        <w:tc>
          <w:tcPr>
            <w:tcW w:w="6816" w:type="dxa"/>
          </w:tcPr>
          <w:p w14:paraId="1D78AE6D" w14:textId="77777777" w:rsidR="00C14931" w:rsidRPr="002B1D59" w:rsidRDefault="00C14931" w:rsidP="00C14931">
            <w:pPr>
              <w:pStyle w:val="ListParagraph"/>
              <w:numPr>
                <w:ilvl w:val="0"/>
                <w:numId w:val="32"/>
              </w:numPr>
              <w:autoSpaceDE w:val="0"/>
              <w:autoSpaceDN w:val="0"/>
              <w:adjustRightInd w:val="0"/>
              <w:rPr>
                <w:rFonts w:ascii="Arial" w:eastAsiaTheme="minorHAnsi" w:hAnsi="Arial" w:cs="Arial"/>
                <w:i/>
                <w:iCs/>
                <w:sz w:val="22"/>
                <w:szCs w:val="22"/>
                <w:lang w:eastAsia="en-US" w:bidi="he-IL"/>
              </w:rPr>
            </w:pPr>
            <w:r w:rsidRPr="002B1D59">
              <w:rPr>
                <w:rFonts w:ascii="Arial" w:eastAsiaTheme="minorHAnsi" w:hAnsi="Arial" w:cs="Arial"/>
                <w:i/>
                <w:iCs/>
                <w:sz w:val="22"/>
                <w:szCs w:val="22"/>
                <w:lang w:eastAsia="en-US" w:bidi="he-IL"/>
              </w:rPr>
              <w:t xml:space="preserve">Records will be maintained within the SIRSI system by the processor. </w:t>
            </w:r>
          </w:p>
          <w:p w14:paraId="39C853D4" w14:textId="77777777" w:rsidR="00C14931" w:rsidRPr="002B1D59" w:rsidRDefault="00C14931" w:rsidP="00C14931">
            <w:pPr>
              <w:pStyle w:val="ListParagraph"/>
              <w:numPr>
                <w:ilvl w:val="0"/>
                <w:numId w:val="32"/>
              </w:numPr>
              <w:autoSpaceDE w:val="0"/>
              <w:autoSpaceDN w:val="0"/>
              <w:adjustRightInd w:val="0"/>
              <w:rPr>
                <w:rFonts w:ascii="Arial" w:eastAsiaTheme="minorHAnsi" w:hAnsi="Arial" w:cs="Arial"/>
                <w:i/>
                <w:iCs/>
                <w:sz w:val="22"/>
                <w:szCs w:val="22"/>
                <w:lang w:eastAsia="en-US" w:bidi="he-IL"/>
              </w:rPr>
            </w:pPr>
            <w:r w:rsidRPr="002B1D59">
              <w:rPr>
                <w:rFonts w:ascii="Arial" w:eastAsiaTheme="minorHAnsi" w:hAnsi="Arial" w:cs="Arial"/>
                <w:i/>
                <w:iCs/>
                <w:sz w:val="22"/>
                <w:szCs w:val="22"/>
                <w:lang w:eastAsia="en-US" w:bidi="he-IL"/>
              </w:rPr>
              <w:t xml:space="preserve">Upon </w:t>
            </w:r>
            <w:r>
              <w:rPr>
                <w:rFonts w:ascii="Arial" w:eastAsiaTheme="minorHAnsi" w:hAnsi="Arial" w:cs="Arial"/>
                <w:i/>
                <w:iCs/>
                <w:sz w:val="22"/>
                <w:szCs w:val="22"/>
                <w:lang w:eastAsia="en-US" w:bidi="he-IL"/>
              </w:rPr>
              <w:t>termination of the A</w:t>
            </w:r>
            <w:r w:rsidRPr="002B1D59">
              <w:rPr>
                <w:rFonts w:ascii="Arial" w:eastAsiaTheme="minorHAnsi" w:hAnsi="Arial" w:cs="Arial"/>
                <w:i/>
                <w:iCs/>
                <w:sz w:val="22"/>
                <w:szCs w:val="22"/>
                <w:lang w:eastAsia="en-US" w:bidi="he-IL"/>
              </w:rPr>
              <w:t>greement</w:t>
            </w:r>
            <w:r>
              <w:rPr>
                <w:rFonts w:ascii="Arial" w:eastAsiaTheme="minorHAnsi" w:hAnsi="Arial" w:cs="Arial"/>
                <w:i/>
                <w:iCs/>
                <w:sz w:val="22"/>
                <w:szCs w:val="22"/>
                <w:lang w:eastAsia="en-US" w:bidi="he-IL"/>
              </w:rPr>
              <w:t xml:space="preserve"> period,</w:t>
            </w:r>
            <w:r w:rsidRPr="002B1D59">
              <w:rPr>
                <w:rFonts w:ascii="Arial" w:eastAsiaTheme="minorHAnsi" w:hAnsi="Arial" w:cs="Arial"/>
                <w:i/>
                <w:iCs/>
                <w:sz w:val="22"/>
                <w:szCs w:val="22"/>
                <w:lang w:eastAsia="en-US" w:bidi="he-IL"/>
              </w:rPr>
              <w:t xml:space="preserve"> records will be retained within the SIRSI system. </w:t>
            </w:r>
          </w:p>
          <w:p w14:paraId="5544C9C0" w14:textId="77777777" w:rsidR="00C14931" w:rsidRPr="002B1D59" w:rsidRDefault="00C14931" w:rsidP="00C14931">
            <w:pPr>
              <w:pStyle w:val="ListParagraph"/>
              <w:numPr>
                <w:ilvl w:val="0"/>
                <w:numId w:val="32"/>
              </w:numPr>
              <w:autoSpaceDE w:val="0"/>
              <w:autoSpaceDN w:val="0"/>
              <w:adjustRightInd w:val="0"/>
              <w:rPr>
                <w:rFonts w:ascii="Arial" w:eastAsiaTheme="minorHAnsi" w:hAnsi="Arial" w:cs="Arial"/>
                <w:i/>
                <w:iCs/>
                <w:sz w:val="22"/>
                <w:szCs w:val="22"/>
                <w:lang w:eastAsia="en-US" w:bidi="he-IL"/>
              </w:rPr>
            </w:pPr>
            <w:r w:rsidRPr="002B1D59">
              <w:rPr>
                <w:rFonts w:ascii="Arial" w:eastAsiaTheme="minorHAnsi" w:hAnsi="Arial" w:cs="Arial"/>
                <w:i/>
                <w:iCs/>
                <w:sz w:val="22"/>
                <w:szCs w:val="22"/>
                <w:lang w:eastAsia="en-US" w:bidi="he-IL"/>
              </w:rPr>
              <w:t xml:space="preserve">The processor will store records only in the SIRSI system and the access to that system will be removed upon termination of this agreement. </w:t>
            </w:r>
          </w:p>
          <w:p w14:paraId="4AFCAD81" w14:textId="77777777" w:rsidR="00C14931" w:rsidRPr="002B1D59" w:rsidRDefault="00C14931" w:rsidP="00C14931">
            <w:pPr>
              <w:pStyle w:val="ListParagraph"/>
              <w:numPr>
                <w:ilvl w:val="0"/>
                <w:numId w:val="32"/>
              </w:numPr>
              <w:autoSpaceDE w:val="0"/>
              <w:autoSpaceDN w:val="0"/>
              <w:adjustRightInd w:val="0"/>
              <w:rPr>
                <w:rFonts w:ascii="Arial" w:eastAsiaTheme="minorHAnsi" w:hAnsi="Arial" w:cs="Arial"/>
                <w:i/>
                <w:iCs/>
                <w:sz w:val="22"/>
                <w:szCs w:val="22"/>
                <w:lang w:eastAsia="en-US" w:bidi="he-IL"/>
              </w:rPr>
            </w:pPr>
            <w:r w:rsidRPr="002B1D59">
              <w:rPr>
                <w:rFonts w:ascii="Arial" w:eastAsiaTheme="minorHAnsi" w:hAnsi="Arial" w:cs="Arial"/>
                <w:i/>
                <w:iCs/>
                <w:sz w:val="22"/>
                <w:szCs w:val="22"/>
                <w:lang w:eastAsia="en-US" w:bidi="he-IL"/>
              </w:rPr>
              <w:t>SIRSI suppliers will manage the deletion of records after closure in accordance with the Libraries West Consortium.</w:t>
            </w:r>
          </w:p>
          <w:p w14:paraId="5A991723" w14:textId="77777777" w:rsidR="00C14931" w:rsidRPr="00B00C79" w:rsidRDefault="00C14931" w:rsidP="00D82ABF">
            <w:pPr>
              <w:autoSpaceDE w:val="0"/>
              <w:autoSpaceDN w:val="0"/>
              <w:adjustRightInd w:val="0"/>
              <w:rPr>
                <w:rFonts w:ascii="Arial" w:eastAsiaTheme="minorHAnsi" w:hAnsi="Arial" w:cs="Arial"/>
                <w:i/>
                <w:iCs/>
                <w:sz w:val="22"/>
                <w:szCs w:val="22"/>
                <w:lang w:eastAsia="en-US" w:bidi="he-IL"/>
              </w:rPr>
            </w:pPr>
          </w:p>
        </w:tc>
      </w:tr>
    </w:tbl>
    <w:p w14:paraId="72A0B2AD" w14:textId="77777777" w:rsidR="00C14931" w:rsidRPr="00467482" w:rsidRDefault="00C14931" w:rsidP="00C14931">
      <w:pPr>
        <w:jc w:val="both"/>
        <w:rPr>
          <w:rFonts w:ascii="Arial" w:hAnsi="Arial" w:cs="Arial"/>
        </w:rPr>
      </w:pPr>
    </w:p>
    <w:p w14:paraId="19F38BE3" w14:textId="77777777" w:rsidR="00810CFF" w:rsidRDefault="00810CFF">
      <w:pPr>
        <w:rPr>
          <w:rFonts w:ascii="Arial" w:hAnsi="Arial"/>
          <w:b/>
        </w:rPr>
      </w:pPr>
      <w:r>
        <w:br w:type="page"/>
      </w:r>
    </w:p>
    <w:p w14:paraId="2F4A52D1" w14:textId="77777777" w:rsidR="00810CFF" w:rsidRDefault="00810CFF" w:rsidP="00810CFF">
      <w:pPr>
        <w:jc w:val="right"/>
        <w:rPr>
          <w:b/>
          <w:sz w:val="24"/>
          <w:szCs w:val="24"/>
        </w:rPr>
      </w:pPr>
      <w:r>
        <w:rPr>
          <w:b/>
          <w:sz w:val="24"/>
          <w:szCs w:val="24"/>
        </w:rPr>
        <w:lastRenderedPageBreak/>
        <w:t>APPENDIX 4</w:t>
      </w:r>
    </w:p>
    <w:p w14:paraId="5157DD1D" w14:textId="77777777" w:rsidR="00810CFF" w:rsidRPr="0006432E" w:rsidRDefault="00F83749" w:rsidP="00F83749">
      <w:pPr>
        <w:ind w:firstLine="720"/>
        <w:jc w:val="center"/>
        <w:rPr>
          <w:b/>
          <w:sz w:val="28"/>
          <w:szCs w:val="28"/>
        </w:rPr>
      </w:pPr>
      <w:r>
        <w:rPr>
          <w:b/>
          <w:sz w:val="28"/>
          <w:szCs w:val="28"/>
        </w:rPr>
        <w:t>M</w:t>
      </w:r>
      <w:r w:rsidR="00810CFF" w:rsidRPr="0006432E">
        <w:rPr>
          <w:b/>
          <w:sz w:val="28"/>
          <w:szCs w:val="28"/>
        </w:rPr>
        <w:t>OORLAND ROAD COMMUNITY LIBRARY</w:t>
      </w:r>
    </w:p>
    <w:p w14:paraId="32CA7C6D" w14:textId="77777777" w:rsidR="00810CFF" w:rsidRDefault="00810CFF" w:rsidP="00810CFF">
      <w:pPr>
        <w:keepNext/>
        <w:keepLines/>
        <w:tabs>
          <w:tab w:val="left" w:pos="720"/>
        </w:tabs>
        <w:spacing w:before="120" w:after="120" w:line="268" w:lineRule="exact"/>
        <w:jc w:val="center"/>
        <w:outlineLvl w:val="0"/>
        <w:rPr>
          <w:rFonts w:ascii="Arial" w:hAnsi="Arial"/>
          <w:b/>
          <w:sz w:val="24"/>
          <w:szCs w:val="24"/>
          <w:shd w:val="clear" w:color="auto" w:fill="FFFFFF"/>
        </w:rPr>
      </w:pPr>
      <w:r w:rsidRPr="001D37D2">
        <w:rPr>
          <w:rFonts w:ascii="Arial" w:hAnsi="Arial"/>
          <w:b/>
          <w:sz w:val="24"/>
          <w:szCs w:val="24"/>
          <w:shd w:val="clear" w:color="auto" w:fill="FFFFFF"/>
        </w:rPr>
        <w:t>Data Protection Agreement and Acceptable Use Statement</w:t>
      </w:r>
      <w:r>
        <w:rPr>
          <w:rFonts w:ascii="Arial" w:hAnsi="Arial"/>
          <w:b/>
          <w:sz w:val="24"/>
          <w:szCs w:val="24"/>
          <w:shd w:val="clear" w:color="auto" w:fill="FFFFFF"/>
        </w:rPr>
        <w:t xml:space="preserve"> </w:t>
      </w:r>
    </w:p>
    <w:p w14:paraId="1D1421BD" w14:textId="77777777" w:rsidR="00810CFF" w:rsidRDefault="00810CFF" w:rsidP="00810CFF">
      <w:pPr>
        <w:keepNext/>
        <w:keepLines/>
        <w:tabs>
          <w:tab w:val="left" w:pos="720"/>
        </w:tabs>
        <w:spacing w:before="120" w:after="120" w:line="268" w:lineRule="exact"/>
        <w:jc w:val="center"/>
        <w:outlineLvl w:val="0"/>
        <w:rPr>
          <w:rFonts w:ascii="Arial" w:hAnsi="Arial"/>
          <w:b/>
          <w:sz w:val="24"/>
          <w:szCs w:val="24"/>
          <w:shd w:val="clear" w:color="auto" w:fill="FFFFFF"/>
        </w:rPr>
      </w:pPr>
      <w:r>
        <w:rPr>
          <w:rFonts w:ascii="Arial" w:hAnsi="Arial"/>
          <w:b/>
          <w:sz w:val="24"/>
          <w:szCs w:val="24"/>
          <w:shd w:val="clear" w:color="auto" w:fill="FFFFFF"/>
        </w:rPr>
        <w:t xml:space="preserve">for Volunteers </w:t>
      </w:r>
    </w:p>
    <w:p w14:paraId="285F15B8" w14:textId="77777777" w:rsidR="00810CFF" w:rsidRPr="001D37D2" w:rsidRDefault="00810CFF" w:rsidP="00810CFF">
      <w:pPr>
        <w:keepNext/>
        <w:keepLines/>
        <w:tabs>
          <w:tab w:val="left" w:pos="720"/>
        </w:tabs>
        <w:spacing w:before="120" w:after="120" w:line="268" w:lineRule="exact"/>
        <w:jc w:val="center"/>
        <w:outlineLvl w:val="0"/>
        <w:rPr>
          <w:rFonts w:ascii="Arial" w:hAnsi="Arial"/>
          <w:b/>
          <w:sz w:val="24"/>
          <w:szCs w:val="24"/>
          <w:shd w:val="clear" w:color="auto" w:fill="FFFFFF"/>
        </w:rPr>
      </w:pPr>
    </w:p>
    <w:p w14:paraId="62D10750" w14:textId="77777777" w:rsidR="00810CFF" w:rsidRPr="00FA20CE" w:rsidRDefault="00810CFF" w:rsidP="00810CFF">
      <w:pPr>
        <w:keepNext/>
        <w:keepLines/>
        <w:tabs>
          <w:tab w:val="left" w:pos="720"/>
        </w:tabs>
        <w:spacing w:before="120" w:after="120" w:line="268" w:lineRule="exact"/>
        <w:jc w:val="center"/>
        <w:outlineLvl w:val="0"/>
      </w:pPr>
      <w:r w:rsidRPr="00FA20CE">
        <w:t xml:space="preserve">The following document is a guide to what is deemed acceptable when using Moorland Road Community Library’s ICT resources and is provided to help volunteers use these resources in a safe and secure way. </w:t>
      </w:r>
    </w:p>
    <w:p w14:paraId="08126F3E" w14:textId="77777777" w:rsidR="00810CFF" w:rsidRPr="00FA20CE" w:rsidRDefault="00810CFF" w:rsidP="00810CFF">
      <w:pPr>
        <w:widowControl w:val="0"/>
        <w:numPr>
          <w:ilvl w:val="0"/>
          <w:numId w:val="22"/>
        </w:numPr>
        <w:tabs>
          <w:tab w:val="left" w:pos="1513"/>
        </w:tabs>
        <w:spacing w:before="120" w:after="120" w:line="240" w:lineRule="auto"/>
        <w:ind w:left="714" w:hanging="357"/>
      </w:pPr>
      <w:r w:rsidRPr="00FA20CE">
        <w:t xml:space="preserve">I acknowledge that my use of the data supplied by </w:t>
      </w:r>
      <w:r>
        <w:t>the Council and l</w:t>
      </w:r>
      <w:r w:rsidRPr="00FA20CE">
        <w:t xml:space="preserve">ibrary </w:t>
      </w:r>
      <w:r>
        <w:t>users</w:t>
      </w:r>
      <w:r w:rsidRPr="00FA20CE">
        <w:t xml:space="preserve"> may be monitored and/or be recorded for lawful purposes.</w:t>
      </w:r>
    </w:p>
    <w:p w14:paraId="46425592" w14:textId="77777777" w:rsidR="00810CFF" w:rsidRPr="00FA20CE" w:rsidRDefault="00810CFF" w:rsidP="00810CFF">
      <w:pPr>
        <w:widowControl w:val="0"/>
        <w:numPr>
          <w:ilvl w:val="0"/>
          <w:numId w:val="22"/>
        </w:numPr>
        <w:tabs>
          <w:tab w:val="left" w:pos="1513"/>
        </w:tabs>
        <w:spacing w:before="120" w:after="120" w:line="240" w:lineRule="auto"/>
        <w:ind w:left="714" w:hanging="357"/>
      </w:pPr>
      <w:r w:rsidRPr="00FA20CE">
        <w:t>I will not use personal information for any other purpose than the purpose which the customer has agreed to and for the delivery the Community run Library Service. I will not disclose such information to third parties unless there is a legal requirement to do so, or where the person concerned gives written authority for the information to be disclosed.</w:t>
      </w:r>
    </w:p>
    <w:p w14:paraId="79D996C8" w14:textId="77777777" w:rsidR="00810CFF" w:rsidRPr="00FA20CE" w:rsidRDefault="00810CFF" w:rsidP="00810CFF">
      <w:pPr>
        <w:widowControl w:val="0"/>
        <w:numPr>
          <w:ilvl w:val="0"/>
          <w:numId w:val="22"/>
        </w:numPr>
        <w:tabs>
          <w:tab w:val="left" w:pos="1513"/>
        </w:tabs>
        <w:spacing w:before="120" w:after="120" w:line="240" w:lineRule="auto"/>
        <w:ind w:left="714" w:hanging="357"/>
      </w:pPr>
      <w:r w:rsidRPr="00FA20CE">
        <w:t>I will not attempt to access any computer system that I have not been given explicit permission to access.</w:t>
      </w:r>
    </w:p>
    <w:p w14:paraId="2B7A6135" w14:textId="77777777" w:rsidR="00810CFF" w:rsidRPr="00FA20CE" w:rsidRDefault="00810CFF" w:rsidP="00810CFF">
      <w:pPr>
        <w:widowControl w:val="0"/>
        <w:numPr>
          <w:ilvl w:val="0"/>
          <w:numId w:val="22"/>
        </w:numPr>
        <w:tabs>
          <w:tab w:val="left" w:pos="1513"/>
        </w:tabs>
        <w:spacing w:before="120" w:after="120" w:line="240" w:lineRule="auto"/>
        <w:ind w:left="714" w:hanging="357"/>
      </w:pPr>
      <w:r w:rsidRPr="00FA20CE">
        <w:t>I will not attempt to circumvent any security measures that the Council has put in place to protect the information assets of the Council.</w:t>
      </w:r>
    </w:p>
    <w:p w14:paraId="10EFED1F" w14:textId="77777777" w:rsidR="00810CFF" w:rsidRPr="00FA20CE" w:rsidRDefault="00810CFF" w:rsidP="00810CFF">
      <w:pPr>
        <w:widowControl w:val="0"/>
        <w:numPr>
          <w:ilvl w:val="0"/>
          <w:numId w:val="22"/>
        </w:numPr>
        <w:tabs>
          <w:tab w:val="left" w:pos="1513"/>
        </w:tabs>
        <w:spacing w:before="120" w:after="120" w:line="240" w:lineRule="auto"/>
        <w:ind w:left="714" w:hanging="357"/>
      </w:pPr>
      <w:r w:rsidRPr="00FA20CE">
        <w:t>I understand that deliberate distribution of computer viruses is an offence under the Computer Misuse Act.</w:t>
      </w:r>
    </w:p>
    <w:p w14:paraId="5F6880F2" w14:textId="77777777" w:rsidR="00810CFF" w:rsidRPr="00FA20CE" w:rsidRDefault="00810CFF" w:rsidP="00810CFF">
      <w:pPr>
        <w:widowControl w:val="0"/>
        <w:numPr>
          <w:ilvl w:val="0"/>
          <w:numId w:val="22"/>
        </w:numPr>
        <w:tabs>
          <w:tab w:val="left" w:pos="1513"/>
        </w:tabs>
        <w:spacing w:before="120" w:after="120" w:line="240" w:lineRule="auto"/>
        <w:ind w:left="714" w:hanging="357"/>
      </w:pPr>
      <w:r w:rsidRPr="00FA20CE">
        <w:t>I will securely store or destroy any printed information that relates to personal information.</w:t>
      </w:r>
    </w:p>
    <w:p w14:paraId="4727B714" w14:textId="77777777" w:rsidR="00810CFF" w:rsidRPr="00FA20CE" w:rsidRDefault="00810CFF" w:rsidP="00810CFF">
      <w:pPr>
        <w:widowControl w:val="0"/>
        <w:numPr>
          <w:ilvl w:val="0"/>
          <w:numId w:val="22"/>
        </w:numPr>
        <w:tabs>
          <w:tab w:val="left" w:pos="1513"/>
        </w:tabs>
        <w:spacing w:before="120" w:after="120" w:line="240" w:lineRule="auto"/>
        <w:ind w:left="714" w:hanging="357"/>
      </w:pPr>
      <w:r w:rsidRPr="00FA20CE">
        <w:t>I will not leave my computer logged on and unattended for any period of time but will either log out of the machine, lock it or activate the password protected screen saver.</w:t>
      </w:r>
    </w:p>
    <w:p w14:paraId="59A75B12" w14:textId="77777777" w:rsidR="00810CFF" w:rsidRPr="00FA20CE" w:rsidRDefault="00810CFF" w:rsidP="00810CFF">
      <w:pPr>
        <w:widowControl w:val="0"/>
        <w:numPr>
          <w:ilvl w:val="0"/>
          <w:numId w:val="22"/>
        </w:numPr>
        <w:tabs>
          <w:tab w:val="left" w:pos="1513"/>
        </w:tabs>
        <w:spacing w:before="120" w:after="120" w:line="240" w:lineRule="auto"/>
        <w:ind w:left="714" w:hanging="357"/>
      </w:pPr>
      <w:r w:rsidRPr="00FA20CE">
        <w:t>If I detect, suspect or witness an incident that may be a breach of security (e.g. unauthorised use of or loss, theft or inappropriate use of personal or potentially sensitive information) I will report this as soon as possible to the Volunteer Coordinator and the Council’s Data Protection Officer.</w:t>
      </w:r>
    </w:p>
    <w:p w14:paraId="045DB575" w14:textId="77777777" w:rsidR="00810CFF" w:rsidRPr="00FA20CE" w:rsidRDefault="00810CFF" w:rsidP="00810CFF">
      <w:pPr>
        <w:pStyle w:val="ListParagraph"/>
        <w:widowControl w:val="0"/>
        <w:numPr>
          <w:ilvl w:val="1"/>
          <w:numId w:val="23"/>
        </w:numPr>
        <w:tabs>
          <w:tab w:val="left" w:pos="1513"/>
        </w:tabs>
        <w:spacing w:before="120" w:after="120" w:line="259" w:lineRule="auto"/>
      </w:pPr>
      <w:r w:rsidRPr="00FA20CE">
        <w:t>I agree to abide by all relevant legislation applying to data protection and misuse of computer equipment and Council-held information.</w:t>
      </w:r>
      <w:bookmarkStart w:id="23" w:name="bookmark85"/>
    </w:p>
    <w:p w14:paraId="1A06FCE8" w14:textId="77777777" w:rsidR="00810CFF" w:rsidRPr="00FA20CE" w:rsidRDefault="00810CFF" w:rsidP="00810CFF">
      <w:pPr>
        <w:keepNext/>
        <w:keepLines/>
        <w:spacing w:before="120" w:after="120"/>
        <w:outlineLvl w:val="0"/>
        <w:rPr>
          <w:b/>
          <w:sz w:val="24"/>
          <w:szCs w:val="24"/>
        </w:rPr>
      </w:pPr>
      <w:r w:rsidRPr="00FA20CE">
        <w:rPr>
          <w:b/>
          <w:sz w:val="24"/>
          <w:szCs w:val="24"/>
        </w:rPr>
        <w:t>Signed Confirmation</w:t>
      </w:r>
      <w:bookmarkEnd w:id="23"/>
    </w:p>
    <w:p w14:paraId="19211AFD" w14:textId="77777777" w:rsidR="00810CFF" w:rsidRPr="00FA20CE" w:rsidRDefault="00810CFF" w:rsidP="00810CFF">
      <w:pPr>
        <w:tabs>
          <w:tab w:val="left" w:pos="1513"/>
        </w:tabs>
        <w:spacing w:before="120" w:after="120"/>
      </w:pPr>
      <w:r w:rsidRPr="00FA20CE">
        <w:t>I accept that I have been granted access to the Council systems for the purposes of operating a Community run Library. I understand the reasons why I have been granted access and how I may use this access. I agree to the terms of use and understand that any breach of this agreement and statement or the rights that I have been given may lead to action being taken against me and the Organisation.</w:t>
      </w:r>
      <w:bookmarkStart w:id="24" w:name="bookmark86"/>
      <w:bookmarkStart w:id="25" w:name="bookmark89"/>
    </w:p>
    <w:p w14:paraId="2615130F" w14:textId="77777777" w:rsidR="00F83749" w:rsidRDefault="00F83749" w:rsidP="00810CFF">
      <w:pPr>
        <w:tabs>
          <w:tab w:val="left" w:pos="1513"/>
        </w:tabs>
        <w:spacing w:before="120" w:after="120"/>
      </w:pPr>
    </w:p>
    <w:p w14:paraId="1188F44E" w14:textId="77777777" w:rsidR="00810CFF" w:rsidRPr="00FA20CE" w:rsidRDefault="00810CFF" w:rsidP="00810CFF">
      <w:pPr>
        <w:tabs>
          <w:tab w:val="left" w:pos="1513"/>
        </w:tabs>
        <w:spacing w:before="120" w:after="120"/>
      </w:pPr>
      <w:r w:rsidRPr="00FA20CE">
        <w:t>Signed</w:t>
      </w:r>
      <w:bookmarkEnd w:id="24"/>
      <w:r w:rsidRPr="00FA20CE">
        <w:t>: ……</w:t>
      </w:r>
      <w:bookmarkStart w:id="26" w:name="bookmark87"/>
      <w:r w:rsidRPr="00FA20CE">
        <w:t>……………………………………………….…………………………………………</w:t>
      </w:r>
    </w:p>
    <w:p w14:paraId="4E10FD3F" w14:textId="77777777" w:rsidR="00810CFF" w:rsidRDefault="00810CFF" w:rsidP="00810CFF">
      <w:pPr>
        <w:tabs>
          <w:tab w:val="left" w:pos="1513"/>
        </w:tabs>
        <w:spacing w:before="120" w:after="120"/>
      </w:pPr>
    </w:p>
    <w:p w14:paraId="7CD03A77" w14:textId="77777777" w:rsidR="00C14931" w:rsidRDefault="00810CFF" w:rsidP="00810CFF">
      <w:pPr>
        <w:tabs>
          <w:tab w:val="left" w:pos="1513"/>
        </w:tabs>
        <w:spacing w:before="120" w:after="120"/>
      </w:pPr>
      <w:r w:rsidRPr="00FA20CE">
        <w:t>Name: ...…………………………………………</w:t>
      </w:r>
      <w:r w:rsidR="00F83749">
        <w:t>…………….</w:t>
      </w:r>
      <w:r w:rsidRPr="00FA20CE">
        <w:tab/>
      </w:r>
      <w:r w:rsidR="00F83749">
        <w:tab/>
      </w:r>
      <w:r w:rsidR="00F83749">
        <w:tab/>
      </w:r>
      <w:r w:rsidRPr="00FA20CE">
        <w:t>Date: …..…………………………</w:t>
      </w:r>
      <w:bookmarkEnd w:id="25"/>
      <w:bookmarkEnd w:id="26"/>
    </w:p>
    <w:sectPr w:rsidR="00C14931" w:rsidSect="00AF653D">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406A2" w14:textId="77777777" w:rsidR="00257465" w:rsidRDefault="00257465" w:rsidP="00B65F16">
      <w:pPr>
        <w:spacing w:after="0" w:line="240" w:lineRule="auto"/>
      </w:pPr>
      <w:r>
        <w:separator/>
      </w:r>
    </w:p>
  </w:endnote>
  <w:endnote w:type="continuationSeparator" w:id="0">
    <w:p w14:paraId="4EE2C0A7" w14:textId="77777777" w:rsidR="00257465" w:rsidRDefault="00257465" w:rsidP="00B6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52436" w14:textId="77777777" w:rsidR="00E5096C" w:rsidRDefault="00E50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16C7A" w14:textId="77777777" w:rsidR="00B65F16" w:rsidRDefault="00A3474E" w:rsidP="005610C5">
    <w:pPr>
      <w:pStyle w:val="Footer"/>
    </w:pPr>
    <w:r>
      <w:rPr>
        <w:noProof/>
      </w:rPr>
      <w:fldChar w:fldCharType="begin"/>
    </w:r>
    <w:r>
      <w:rPr>
        <w:noProof/>
      </w:rPr>
      <w:instrText xml:space="preserve"> FILENAME  \* FirstCap  \* MERGEFORMAT </w:instrText>
    </w:r>
    <w:r>
      <w:rPr>
        <w:noProof/>
      </w:rPr>
      <w:fldChar w:fldCharType="separate"/>
    </w:r>
    <w:r w:rsidR="00AF653D">
      <w:rPr>
        <w:noProof/>
      </w:rPr>
      <w:t xml:space="preserve">Data Protection &amp; GDPR Policy </w:t>
    </w:r>
    <w:r w:rsidR="00E5096C">
      <w:rPr>
        <w:noProof/>
      </w:rPr>
      <w:t>24</w:t>
    </w:r>
    <w:r w:rsidR="00AF653D">
      <w:rPr>
        <w:noProof/>
      </w:rPr>
      <w:t>_04_19.docx</w:t>
    </w:r>
    <w:r>
      <w:rPr>
        <w:noProof/>
      </w:rPr>
      <w:fldChar w:fldCharType="end"/>
    </w:r>
    <w:r w:rsidR="005610C5">
      <w:tab/>
    </w:r>
    <w:r w:rsidR="005610C5">
      <w:tab/>
    </w:r>
    <w:r>
      <w:rPr>
        <w:noProof/>
      </w:rPr>
      <w:fldChar w:fldCharType="begin"/>
    </w:r>
    <w:r>
      <w:rPr>
        <w:noProof/>
      </w:rPr>
      <w:instrText xml:space="preserve"> PAGE  \* Arabic  \* MERGEFORMAT </w:instrText>
    </w:r>
    <w:r>
      <w:rPr>
        <w:noProof/>
      </w:rPr>
      <w:fldChar w:fldCharType="separate"/>
    </w:r>
    <w:r w:rsidR="00E5096C">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4D25" w14:textId="77777777" w:rsidR="00446F9C" w:rsidRDefault="00407CA0">
    <w:pPr>
      <w:pStyle w:val="Footer"/>
    </w:pPr>
    <w:r>
      <w:rPr>
        <w:noProof/>
      </w:rPr>
      <w:fldChar w:fldCharType="begin"/>
    </w:r>
    <w:r>
      <w:rPr>
        <w:noProof/>
      </w:rPr>
      <w:instrText xml:space="preserve"> FILENAME  \* FirstCap  \* MERGEFORMAT </w:instrText>
    </w:r>
    <w:r>
      <w:rPr>
        <w:noProof/>
      </w:rPr>
      <w:fldChar w:fldCharType="separate"/>
    </w:r>
    <w:r w:rsidR="004A30CD">
      <w:rPr>
        <w:noProof/>
      </w:rPr>
      <w:fldChar w:fldCharType="begin"/>
    </w:r>
    <w:r w:rsidR="004A30CD">
      <w:rPr>
        <w:noProof/>
      </w:rPr>
      <w:instrText xml:space="preserve"> FILENAME  \* FirstCap  \* MERGEFORMAT </w:instrText>
    </w:r>
    <w:r w:rsidR="004A30CD">
      <w:rPr>
        <w:noProof/>
      </w:rPr>
      <w:fldChar w:fldCharType="separate"/>
    </w:r>
    <w:r w:rsidR="004A30CD">
      <w:rPr>
        <w:noProof/>
      </w:rPr>
      <w:t>Data Protection &amp; GDPR Policy 24_04_19.docx</w:t>
    </w:r>
    <w:r w:rsidR="004A30CD">
      <w:rPr>
        <w:noProof/>
      </w:rPr>
      <w:fldChar w:fldCharType="end"/>
    </w:r>
    <w:r>
      <w:rPr>
        <w:noProof/>
      </w:rPr>
      <w:fldChar w:fldCharType="end"/>
    </w:r>
    <w:r w:rsidR="00446F9C">
      <w:tab/>
    </w:r>
    <w:r w:rsidR="00446F9C">
      <w:tab/>
    </w:r>
    <w:r w:rsidR="00A3474E">
      <w:rPr>
        <w:noProof/>
      </w:rPr>
      <w:fldChar w:fldCharType="begin"/>
    </w:r>
    <w:r w:rsidR="00A3474E">
      <w:rPr>
        <w:noProof/>
      </w:rPr>
      <w:instrText xml:space="preserve"> PAGE  \* Arabic  \* MERGEFORMAT </w:instrText>
    </w:r>
    <w:r w:rsidR="00A3474E">
      <w:rPr>
        <w:noProof/>
      </w:rPr>
      <w:fldChar w:fldCharType="separate"/>
    </w:r>
    <w:r w:rsidR="00E5096C">
      <w:rPr>
        <w:noProof/>
      </w:rPr>
      <w:t>6</w:t>
    </w:r>
    <w:r w:rsidR="00A3474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9C07B" w14:textId="77777777" w:rsidR="00257465" w:rsidRDefault="00257465" w:rsidP="00B65F16">
      <w:pPr>
        <w:spacing w:after="0" w:line="240" w:lineRule="auto"/>
      </w:pPr>
      <w:r>
        <w:separator/>
      </w:r>
    </w:p>
  </w:footnote>
  <w:footnote w:type="continuationSeparator" w:id="0">
    <w:p w14:paraId="2677F5DB" w14:textId="77777777" w:rsidR="00257465" w:rsidRDefault="00257465" w:rsidP="00B65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B51F2" w14:textId="77777777" w:rsidR="00E5096C" w:rsidRDefault="00E50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961A" w14:textId="77777777" w:rsidR="00446F9C" w:rsidRPr="00394BC0" w:rsidRDefault="00394BC0" w:rsidP="00394BC0">
    <w:pPr>
      <w:pStyle w:val="Header"/>
      <w:tabs>
        <w:tab w:val="left" w:pos="2664"/>
        <w:tab w:val="left" w:pos="7068"/>
      </w:tabs>
      <w:rPr>
        <w:lang w:val="en-US"/>
      </w:rPr>
    </w:pPr>
    <w:r>
      <w:rPr>
        <w:lang w:val="en-US"/>
      </w:rPr>
      <w:tab/>
    </w:r>
    <w:r>
      <w:rPr>
        <w:lang w:val="en-US"/>
      </w:rPr>
      <w:tab/>
    </w:r>
    <w:r>
      <w:rPr>
        <w:lang w:val="en-US"/>
      </w:rPr>
      <w:tab/>
    </w:r>
    <w:r>
      <w:rPr>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CE8C9" w14:textId="77777777" w:rsidR="00E5096C" w:rsidRDefault="00E50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C85D9C8"/>
    <w:multiLevelType w:val="hybridMultilevel"/>
    <w:tmpl w:val="750D77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35"/>
    <w:multiLevelType w:val="multilevel"/>
    <w:tmpl w:val="00000034"/>
    <w:lvl w:ilvl="0">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 w15:restartNumberingAfterBreak="0">
    <w:nsid w:val="00000037"/>
    <w:multiLevelType w:val="multilevel"/>
    <w:tmpl w:val="00000036"/>
    <w:lvl w:ilvl="0">
      <w:start w:val="1"/>
      <w:numFmt w:val="decimal"/>
      <w:lvlText w:val="1.%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3" w15:restartNumberingAfterBreak="0">
    <w:nsid w:val="00000039"/>
    <w:multiLevelType w:val="multilevel"/>
    <w:tmpl w:val="00000038"/>
    <w:lvl w:ilvl="0">
      <w:start w:val="1"/>
      <w:numFmt w:val="decimal"/>
      <w:lvlText w:val="2.%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2.%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2.%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2.%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2.%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2.%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2.%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2.%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2.%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4" w15:restartNumberingAfterBreak="0">
    <w:nsid w:val="0000003B"/>
    <w:multiLevelType w:val="multilevel"/>
    <w:tmpl w:val="0000003A"/>
    <w:lvl w:ilvl="0">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5" w15:restartNumberingAfterBreak="0">
    <w:nsid w:val="0000003D"/>
    <w:multiLevelType w:val="multilevel"/>
    <w:tmpl w:val="0000003C"/>
    <w:lvl w:ilvl="0">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6" w15:restartNumberingAfterBreak="0">
    <w:nsid w:val="0000003F"/>
    <w:multiLevelType w:val="multilevel"/>
    <w:tmpl w:val="0000003E"/>
    <w:lvl w:ilvl="0">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bCs/>
        <w:i w:val="0"/>
        <w:iCs w:val="0"/>
        <w:smallCaps w:val="0"/>
        <w:strike w:val="0"/>
        <w:color w:val="000000"/>
        <w:spacing w:val="0"/>
        <w:w w:val="100"/>
        <w:position w:val="0"/>
        <w:sz w:val="24"/>
        <w:szCs w:val="24"/>
        <w:u w:val="none"/>
      </w:rPr>
    </w:lvl>
  </w:abstractNum>
  <w:abstractNum w:abstractNumId="7" w15:restartNumberingAfterBreak="0">
    <w:nsid w:val="00000045"/>
    <w:multiLevelType w:val="multilevel"/>
    <w:tmpl w:val="D84ED990"/>
    <w:lvl w:ilvl="0">
      <w:start w:val="4"/>
      <w:numFmt w:val="decimal"/>
      <w:lvlText w:val="%1."/>
      <w:lvlJc w:val="left"/>
      <w:pPr>
        <w:ind w:left="0" w:firstLine="0"/>
      </w:pPr>
      <w:rPr>
        <w:rFonts w:ascii="Arial" w:hAnsi="Arial" w:cs="Arial" w:hint="default"/>
        <w:b/>
        <w:bCs/>
        <w:i w:val="0"/>
        <w:iCs w:val="0"/>
        <w:smallCaps w:val="0"/>
        <w:strike w:val="0"/>
        <w:color w:val="000000"/>
        <w:spacing w:val="0"/>
        <w:w w:val="100"/>
        <w:position w:val="0"/>
        <w:sz w:val="24"/>
        <w:szCs w:val="24"/>
        <w:u w:val="none"/>
      </w:rPr>
    </w:lvl>
    <w:lvl w:ilvl="1">
      <w:start w:val="5"/>
      <w:numFmt w:val="decimal"/>
      <w:lvlText w:val="%1."/>
      <w:lvlJc w:val="left"/>
      <w:pPr>
        <w:ind w:left="0" w:firstLine="0"/>
      </w:pPr>
      <w:rPr>
        <w:rFonts w:ascii="Arial" w:hAnsi="Arial" w:cs="Arial" w:hint="default"/>
        <w:b/>
        <w:bCs/>
        <w:i w:val="0"/>
        <w:iCs w:val="0"/>
        <w:smallCaps w:val="0"/>
        <w:strike w:val="0"/>
        <w:color w:val="000000"/>
        <w:spacing w:val="0"/>
        <w:w w:val="100"/>
        <w:position w:val="0"/>
        <w:sz w:val="24"/>
        <w:szCs w:val="24"/>
        <w:u w:val="none"/>
      </w:rPr>
    </w:lvl>
    <w:lvl w:ilvl="2">
      <w:start w:val="5"/>
      <w:numFmt w:val="decimal"/>
      <w:lvlText w:val="%1."/>
      <w:lvlJc w:val="left"/>
      <w:pPr>
        <w:ind w:left="0" w:firstLine="0"/>
      </w:pPr>
      <w:rPr>
        <w:rFonts w:ascii="Arial" w:hAnsi="Arial" w:cs="Arial" w:hint="default"/>
        <w:b/>
        <w:bCs/>
        <w:i w:val="0"/>
        <w:iCs w:val="0"/>
        <w:smallCaps w:val="0"/>
        <w:strike w:val="0"/>
        <w:color w:val="000000"/>
        <w:spacing w:val="0"/>
        <w:w w:val="100"/>
        <w:position w:val="0"/>
        <w:sz w:val="24"/>
        <w:szCs w:val="24"/>
        <w:u w:val="none"/>
      </w:rPr>
    </w:lvl>
    <w:lvl w:ilvl="3">
      <w:start w:val="5"/>
      <w:numFmt w:val="decimal"/>
      <w:lvlText w:val="%1."/>
      <w:lvlJc w:val="left"/>
      <w:pPr>
        <w:ind w:left="0" w:firstLine="0"/>
      </w:pPr>
      <w:rPr>
        <w:rFonts w:ascii="Arial" w:hAnsi="Arial" w:cs="Arial" w:hint="default"/>
        <w:b/>
        <w:bCs/>
        <w:i w:val="0"/>
        <w:iCs w:val="0"/>
        <w:smallCaps w:val="0"/>
        <w:strike w:val="0"/>
        <w:color w:val="000000"/>
        <w:spacing w:val="0"/>
        <w:w w:val="100"/>
        <w:position w:val="0"/>
        <w:sz w:val="24"/>
        <w:szCs w:val="24"/>
        <w:u w:val="none"/>
      </w:rPr>
    </w:lvl>
    <w:lvl w:ilvl="4">
      <w:start w:val="5"/>
      <w:numFmt w:val="decimal"/>
      <w:lvlText w:val="%1."/>
      <w:lvlJc w:val="left"/>
      <w:pPr>
        <w:ind w:left="0" w:firstLine="0"/>
      </w:pPr>
      <w:rPr>
        <w:rFonts w:ascii="Arial" w:hAnsi="Arial" w:cs="Arial" w:hint="default"/>
        <w:b/>
        <w:bCs/>
        <w:i w:val="0"/>
        <w:iCs w:val="0"/>
        <w:smallCaps w:val="0"/>
        <w:strike w:val="0"/>
        <w:color w:val="000000"/>
        <w:spacing w:val="0"/>
        <w:w w:val="100"/>
        <w:position w:val="0"/>
        <w:sz w:val="24"/>
        <w:szCs w:val="24"/>
        <w:u w:val="none"/>
      </w:rPr>
    </w:lvl>
    <w:lvl w:ilvl="5">
      <w:start w:val="5"/>
      <w:numFmt w:val="decimal"/>
      <w:lvlText w:val="%1."/>
      <w:lvlJc w:val="left"/>
      <w:pPr>
        <w:ind w:left="0" w:firstLine="0"/>
      </w:pPr>
      <w:rPr>
        <w:rFonts w:ascii="Arial" w:hAnsi="Arial" w:cs="Arial" w:hint="default"/>
        <w:b/>
        <w:bCs/>
        <w:i w:val="0"/>
        <w:iCs w:val="0"/>
        <w:smallCaps w:val="0"/>
        <w:strike w:val="0"/>
        <w:color w:val="000000"/>
        <w:spacing w:val="0"/>
        <w:w w:val="100"/>
        <w:position w:val="0"/>
        <w:sz w:val="24"/>
        <w:szCs w:val="24"/>
        <w:u w:val="none"/>
      </w:rPr>
    </w:lvl>
    <w:lvl w:ilvl="6">
      <w:start w:val="5"/>
      <w:numFmt w:val="decimal"/>
      <w:lvlText w:val="%1."/>
      <w:lvlJc w:val="left"/>
      <w:pPr>
        <w:ind w:left="0" w:firstLine="0"/>
      </w:pPr>
      <w:rPr>
        <w:rFonts w:ascii="Arial" w:hAnsi="Arial" w:cs="Arial" w:hint="default"/>
        <w:b/>
        <w:bCs/>
        <w:i w:val="0"/>
        <w:iCs w:val="0"/>
        <w:smallCaps w:val="0"/>
        <w:strike w:val="0"/>
        <w:color w:val="000000"/>
        <w:spacing w:val="0"/>
        <w:w w:val="100"/>
        <w:position w:val="0"/>
        <w:sz w:val="24"/>
        <w:szCs w:val="24"/>
        <w:u w:val="none"/>
      </w:rPr>
    </w:lvl>
    <w:lvl w:ilvl="7">
      <w:start w:val="5"/>
      <w:numFmt w:val="decimal"/>
      <w:lvlText w:val="%1."/>
      <w:lvlJc w:val="left"/>
      <w:pPr>
        <w:ind w:left="0" w:firstLine="0"/>
      </w:pPr>
      <w:rPr>
        <w:rFonts w:ascii="Arial" w:hAnsi="Arial" w:cs="Arial" w:hint="default"/>
        <w:b/>
        <w:bCs/>
        <w:i w:val="0"/>
        <w:iCs w:val="0"/>
        <w:smallCaps w:val="0"/>
        <w:strike w:val="0"/>
        <w:color w:val="000000"/>
        <w:spacing w:val="0"/>
        <w:w w:val="100"/>
        <w:position w:val="0"/>
        <w:sz w:val="24"/>
        <w:szCs w:val="24"/>
        <w:u w:val="none"/>
      </w:rPr>
    </w:lvl>
    <w:lvl w:ilvl="8">
      <w:start w:val="5"/>
      <w:numFmt w:val="decimal"/>
      <w:lvlText w:val="%1."/>
      <w:lvlJc w:val="left"/>
      <w:pPr>
        <w:ind w:left="0" w:firstLine="0"/>
      </w:pPr>
      <w:rPr>
        <w:rFonts w:ascii="Arial" w:hAnsi="Arial" w:cs="Arial" w:hint="default"/>
        <w:b/>
        <w:bCs/>
        <w:i w:val="0"/>
        <w:iCs w:val="0"/>
        <w:smallCaps w:val="0"/>
        <w:strike w:val="0"/>
        <w:color w:val="000000"/>
        <w:spacing w:val="0"/>
        <w:w w:val="100"/>
        <w:position w:val="0"/>
        <w:sz w:val="24"/>
        <w:szCs w:val="24"/>
        <w:u w:val="none"/>
      </w:rPr>
    </w:lvl>
  </w:abstractNum>
  <w:abstractNum w:abstractNumId="8" w15:restartNumberingAfterBreak="0">
    <w:nsid w:val="009A43EF"/>
    <w:multiLevelType w:val="multilevel"/>
    <w:tmpl w:val="7F7E73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00D05192"/>
    <w:multiLevelType w:val="hybridMultilevel"/>
    <w:tmpl w:val="3DD44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21A3E99"/>
    <w:multiLevelType w:val="hybridMultilevel"/>
    <w:tmpl w:val="A3D48E72"/>
    <w:lvl w:ilvl="0" w:tplc="36F026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2D12F0"/>
    <w:multiLevelType w:val="multilevel"/>
    <w:tmpl w:val="82D490D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4F1A25"/>
    <w:multiLevelType w:val="multilevel"/>
    <w:tmpl w:val="49E89A10"/>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13" w15:restartNumberingAfterBreak="0">
    <w:nsid w:val="0A853FB1"/>
    <w:multiLevelType w:val="hybridMultilevel"/>
    <w:tmpl w:val="3854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0E3B84"/>
    <w:multiLevelType w:val="hybridMultilevel"/>
    <w:tmpl w:val="F352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C22BD"/>
    <w:multiLevelType w:val="hybridMultilevel"/>
    <w:tmpl w:val="0C8CD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FA36B7"/>
    <w:multiLevelType w:val="multilevel"/>
    <w:tmpl w:val="B34CE87A"/>
    <w:lvl w:ilvl="0">
      <w:start w:val="8"/>
      <w:numFmt w:val="decimal"/>
      <w:lvlText w:val="%1)"/>
      <w:lvlJc w:val="left"/>
      <w:pPr>
        <w:ind w:left="360" w:hanging="360"/>
      </w:pPr>
      <w:rPr>
        <w:rFonts w:hint="default"/>
      </w:rPr>
    </w:lvl>
    <w:lvl w:ilvl="1">
      <w:start w:val="9"/>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197A57"/>
    <w:multiLevelType w:val="hybridMultilevel"/>
    <w:tmpl w:val="DFE87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5D4077"/>
    <w:multiLevelType w:val="multilevel"/>
    <w:tmpl w:val="CFB27A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378A5BA0"/>
    <w:multiLevelType w:val="hybridMultilevel"/>
    <w:tmpl w:val="A454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20B5A"/>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47072DC6"/>
    <w:multiLevelType w:val="hybridMultilevel"/>
    <w:tmpl w:val="CDF02AE2"/>
    <w:lvl w:ilvl="0" w:tplc="0809000F">
      <w:start w:val="4"/>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BF6C57"/>
    <w:multiLevelType w:val="hybridMultilevel"/>
    <w:tmpl w:val="3D123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CB0FDA"/>
    <w:multiLevelType w:val="multilevel"/>
    <w:tmpl w:val="89FE433C"/>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24" w15:restartNumberingAfterBreak="0">
    <w:nsid w:val="6A603385"/>
    <w:multiLevelType w:val="multilevel"/>
    <w:tmpl w:val="602254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6F2356BD"/>
    <w:multiLevelType w:val="hybridMultilevel"/>
    <w:tmpl w:val="BD8C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F654AF"/>
    <w:multiLevelType w:val="multilevel"/>
    <w:tmpl w:val="16063674"/>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27" w15:restartNumberingAfterBreak="0">
    <w:nsid w:val="72FD267B"/>
    <w:multiLevelType w:val="multilevel"/>
    <w:tmpl w:val="EFA4F0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74F83084"/>
    <w:multiLevelType w:val="hybridMultilevel"/>
    <w:tmpl w:val="C460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F648C7"/>
    <w:multiLevelType w:val="hybridMultilevel"/>
    <w:tmpl w:val="5A0A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100425"/>
    <w:multiLevelType w:val="hybridMultilevel"/>
    <w:tmpl w:val="6EA40056"/>
    <w:lvl w:ilvl="0" w:tplc="36F026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0E0993"/>
    <w:multiLevelType w:val="multilevel"/>
    <w:tmpl w:val="F16AF506"/>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num w:numId="1">
    <w:abstractNumId w:val="9"/>
  </w:num>
  <w:num w:numId="2">
    <w:abstractNumId w:val="13"/>
  </w:num>
  <w:num w:numId="3">
    <w:abstractNumId w:val="17"/>
  </w:num>
  <w:num w:numId="4">
    <w:abstractNumId w:val="15"/>
  </w:num>
  <w:num w:numId="5">
    <w:abstractNumId w:val="10"/>
  </w:num>
  <w:num w:numId="6">
    <w:abstractNumId w:val="8"/>
  </w:num>
  <w:num w:numId="7">
    <w:abstractNumId w:val="18"/>
  </w:num>
  <w:num w:numId="8">
    <w:abstractNumId w:val="24"/>
  </w:num>
  <w:num w:numId="9">
    <w:abstractNumId w:val="12"/>
  </w:num>
  <w:num w:numId="10">
    <w:abstractNumId w:val="31"/>
  </w:num>
  <w:num w:numId="11">
    <w:abstractNumId w:val="23"/>
  </w:num>
  <w:num w:numId="12">
    <w:abstractNumId w:val="27"/>
  </w:num>
  <w:num w:numId="13">
    <w:abstractNumId w:val="26"/>
  </w:num>
  <w:num w:numId="14">
    <w:abstractNumId w:val="0"/>
  </w:num>
  <w:num w:numId="15">
    <w:abstractNumId w:val="22"/>
  </w:num>
  <w:num w:numId="16">
    <w:abstractNumId w:val="21"/>
  </w:num>
  <w:num w:numId="17">
    <w:abstractNumId w:val="19"/>
  </w:num>
  <w:num w:numId="18">
    <w:abstractNumId w:val="28"/>
  </w:num>
  <w:num w:numId="19">
    <w:abstractNumId w:val="29"/>
  </w:num>
  <w:num w:numId="20">
    <w:abstractNumId w:val="25"/>
  </w:num>
  <w:num w:numId="21">
    <w:abstractNumId w:val="30"/>
  </w:num>
  <w:num w:numId="22">
    <w:abstractNumId w:val="11"/>
  </w:num>
  <w:num w:numId="23">
    <w:abstractNumId w:val="16"/>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2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150"/>
    <w:rsid w:val="000016D1"/>
    <w:rsid w:val="00001900"/>
    <w:rsid w:val="00001DA9"/>
    <w:rsid w:val="00002321"/>
    <w:rsid w:val="000026B5"/>
    <w:rsid w:val="000030AE"/>
    <w:rsid w:val="0000316E"/>
    <w:rsid w:val="000039D8"/>
    <w:rsid w:val="00005E47"/>
    <w:rsid w:val="0000703B"/>
    <w:rsid w:val="00007E8C"/>
    <w:rsid w:val="00010CC4"/>
    <w:rsid w:val="00010D23"/>
    <w:rsid w:val="0001189E"/>
    <w:rsid w:val="00012486"/>
    <w:rsid w:val="00013EAE"/>
    <w:rsid w:val="000145D9"/>
    <w:rsid w:val="000147B9"/>
    <w:rsid w:val="00014C3A"/>
    <w:rsid w:val="00014C57"/>
    <w:rsid w:val="000155F2"/>
    <w:rsid w:val="0001586C"/>
    <w:rsid w:val="00016B4D"/>
    <w:rsid w:val="000176C1"/>
    <w:rsid w:val="000213F8"/>
    <w:rsid w:val="00022969"/>
    <w:rsid w:val="000241FB"/>
    <w:rsid w:val="0002534A"/>
    <w:rsid w:val="00025665"/>
    <w:rsid w:val="00025866"/>
    <w:rsid w:val="00027E81"/>
    <w:rsid w:val="00027F75"/>
    <w:rsid w:val="00031433"/>
    <w:rsid w:val="00032101"/>
    <w:rsid w:val="0003341D"/>
    <w:rsid w:val="00034013"/>
    <w:rsid w:val="0003478A"/>
    <w:rsid w:val="00034E0D"/>
    <w:rsid w:val="00037BFA"/>
    <w:rsid w:val="00040E1D"/>
    <w:rsid w:val="00042BFB"/>
    <w:rsid w:val="00044980"/>
    <w:rsid w:val="00044E7C"/>
    <w:rsid w:val="00044EB6"/>
    <w:rsid w:val="00045869"/>
    <w:rsid w:val="00045EBF"/>
    <w:rsid w:val="0004722C"/>
    <w:rsid w:val="000511A2"/>
    <w:rsid w:val="00051222"/>
    <w:rsid w:val="00054A8A"/>
    <w:rsid w:val="000550EC"/>
    <w:rsid w:val="00055C67"/>
    <w:rsid w:val="00055F86"/>
    <w:rsid w:val="00060370"/>
    <w:rsid w:val="000611E4"/>
    <w:rsid w:val="00061970"/>
    <w:rsid w:val="00061CE5"/>
    <w:rsid w:val="0006250A"/>
    <w:rsid w:val="0006509C"/>
    <w:rsid w:val="00065BC1"/>
    <w:rsid w:val="00066A1A"/>
    <w:rsid w:val="00067616"/>
    <w:rsid w:val="00067ACD"/>
    <w:rsid w:val="00070113"/>
    <w:rsid w:val="000701E7"/>
    <w:rsid w:val="00070364"/>
    <w:rsid w:val="00070E24"/>
    <w:rsid w:val="00070F2D"/>
    <w:rsid w:val="000713BF"/>
    <w:rsid w:val="0007142B"/>
    <w:rsid w:val="00071EB0"/>
    <w:rsid w:val="000727C9"/>
    <w:rsid w:val="00073D3E"/>
    <w:rsid w:val="000740CC"/>
    <w:rsid w:val="00074898"/>
    <w:rsid w:val="00075385"/>
    <w:rsid w:val="000753CE"/>
    <w:rsid w:val="0007639B"/>
    <w:rsid w:val="00076937"/>
    <w:rsid w:val="00076ECE"/>
    <w:rsid w:val="00077CC6"/>
    <w:rsid w:val="000830B4"/>
    <w:rsid w:val="000830D8"/>
    <w:rsid w:val="0008348E"/>
    <w:rsid w:val="0008350F"/>
    <w:rsid w:val="000838EB"/>
    <w:rsid w:val="00083CB4"/>
    <w:rsid w:val="00084F87"/>
    <w:rsid w:val="00085091"/>
    <w:rsid w:val="000853F0"/>
    <w:rsid w:val="0008693A"/>
    <w:rsid w:val="00091350"/>
    <w:rsid w:val="00091775"/>
    <w:rsid w:val="00091E99"/>
    <w:rsid w:val="000924D9"/>
    <w:rsid w:val="000930E8"/>
    <w:rsid w:val="00093D2F"/>
    <w:rsid w:val="00093E8E"/>
    <w:rsid w:val="00094248"/>
    <w:rsid w:val="00095F3C"/>
    <w:rsid w:val="0009724D"/>
    <w:rsid w:val="00097C76"/>
    <w:rsid w:val="000A3F53"/>
    <w:rsid w:val="000A5A8F"/>
    <w:rsid w:val="000A66A6"/>
    <w:rsid w:val="000A7D39"/>
    <w:rsid w:val="000B2BDB"/>
    <w:rsid w:val="000B2ED1"/>
    <w:rsid w:val="000B3009"/>
    <w:rsid w:val="000B315C"/>
    <w:rsid w:val="000B3167"/>
    <w:rsid w:val="000B4165"/>
    <w:rsid w:val="000B494D"/>
    <w:rsid w:val="000B59FC"/>
    <w:rsid w:val="000C333D"/>
    <w:rsid w:val="000C3462"/>
    <w:rsid w:val="000C36BF"/>
    <w:rsid w:val="000C6CB7"/>
    <w:rsid w:val="000D0D8B"/>
    <w:rsid w:val="000D11C4"/>
    <w:rsid w:val="000D1E20"/>
    <w:rsid w:val="000D2CC6"/>
    <w:rsid w:val="000D34BA"/>
    <w:rsid w:val="000D47C2"/>
    <w:rsid w:val="000D4A88"/>
    <w:rsid w:val="000D4E71"/>
    <w:rsid w:val="000D6F0D"/>
    <w:rsid w:val="000E306F"/>
    <w:rsid w:val="000E449F"/>
    <w:rsid w:val="000E49BB"/>
    <w:rsid w:val="000E5127"/>
    <w:rsid w:val="000E57D8"/>
    <w:rsid w:val="000E6022"/>
    <w:rsid w:val="000E669E"/>
    <w:rsid w:val="000E7A89"/>
    <w:rsid w:val="000F0716"/>
    <w:rsid w:val="000F0EF6"/>
    <w:rsid w:val="000F164E"/>
    <w:rsid w:val="000F2556"/>
    <w:rsid w:val="000F27D8"/>
    <w:rsid w:val="000F3BD2"/>
    <w:rsid w:val="000F4C04"/>
    <w:rsid w:val="000F4FD1"/>
    <w:rsid w:val="000F5487"/>
    <w:rsid w:val="000F6498"/>
    <w:rsid w:val="000F6944"/>
    <w:rsid w:val="00102C8D"/>
    <w:rsid w:val="001039F6"/>
    <w:rsid w:val="00104979"/>
    <w:rsid w:val="00104A75"/>
    <w:rsid w:val="00104AD1"/>
    <w:rsid w:val="00104ED4"/>
    <w:rsid w:val="0010504D"/>
    <w:rsid w:val="00107A95"/>
    <w:rsid w:val="001100FA"/>
    <w:rsid w:val="00110569"/>
    <w:rsid w:val="001111BA"/>
    <w:rsid w:val="001119C0"/>
    <w:rsid w:val="00111CA8"/>
    <w:rsid w:val="00112277"/>
    <w:rsid w:val="00113346"/>
    <w:rsid w:val="00113B14"/>
    <w:rsid w:val="00114112"/>
    <w:rsid w:val="00114B1B"/>
    <w:rsid w:val="00115745"/>
    <w:rsid w:val="00116451"/>
    <w:rsid w:val="00120EEC"/>
    <w:rsid w:val="001217F4"/>
    <w:rsid w:val="001228DA"/>
    <w:rsid w:val="00124213"/>
    <w:rsid w:val="0012429A"/>
    <w:rsid w:val="001255DB"/>
    <w:rsid w:val="001257BC"/>
    <w:rsid w:val="00125AAD"/>
    <w:rsid w:val="00125C02"/>
    <w:rsid w:val="0012708E"/>
    <w:rsid w:val="001300AA"/>
    <w:rsid w:val="001301E0"/>
    <w:rsid w:val="00130822"/>
    <w:rsid w:val="00130D73"/>
    <w:rsid w:val="00133ACC"/>
    <w:rsid w:val="00133CF6"/>
    <w:rsid w:val="001353F7"/>
    <w:rsid w:val="001363B3"/>
    <w:rsid w:val="00136CC8"/>
    <w:rsid w:val="001400AF"/>
    <w:rsid w:val="001407BD"/>
    <w:rsid w:val="00140901"/>
    <w:rsid w:val="00142FEC"/>
    <w:rsid w:val="001441BA"/>
    <w:rsid w:val="00146175"/>
    <w:rsid w:val="001477A2"/>
    <w:rsid w:val="00150BB0"/>
    <w:rsid w:val="0015127D"/>
    <w:rsid w:val="00152015"/>
    <w:rsid w:val="00154AE1"/>
    <w:rsid w:val="001555D1"/>
    <w:rsid w:val="00155BB4"/>
    <w:rsid w:val="00155D20"/>
    <w:rsid w:val="0015655D"/>
    <w:rsid w:val="0015782C"/>
    <w:rsid w:val="00160666"/>
    <w:rsid w:val="001618FE"/>
    <w:rsid w:val="00161F7D"/>
    <w:rsid w:val="00162074"/>
    <w:rsid w:val="001627D6"/>
    <w:rsid w:val="00162996"/>
    <w:rsid w:val="00163C77"/>
    <w:rsid w:val="00165599"/>
    <w:rsid w:val="00165B02"/>
    <w:rsid w:val="00166306"/>
    <w:rsid w:val="001674E6"/>
    <w:rsid w:val="00167916"/>
    <w:rsid w:val="001708F1"/>
    <w:rsid w:val="0017139A"/>
    <w:rsid w:val="00172235"/>
    <w:rsid w:val="00172849"/>
    <w:rsid w:val="001737BA"/>
    <w:rsid w:val="00173919"/>
    <w:rsid w:val="00175CDC"/>
    <w:rsid w:val="00175DFC"/>
    <w:rsid w:val="001800A7"/>
    <w:rsid w:val="00180AE1"/>
    <w:rsid w:val="00182028"/>
    <w:rsid w:val="001822C8"/>
    <w:rsid w:val="00184BC9"/>
    <w:rsid w:val="00186A21"/>
    <w:rsid w:val="001914C8"/>
    <w:rsid w:val="00191AB0"/>
    <w:rsid w:val="00192642"/>
    <w:rsid w:val="00195E9D"/>
    <w:rsid w:val="00195F84"/>
    <w:rsid w:val="001A09E6"/>
    <w:rsid w:val="001A10B8"/>
    <w:rsid w:val="001A21AF"/>
    <w:rsid w:val="001A3FC9"/>
    <w:rsid w:val="001A44D1"/>
    <w:rsid w:val="001A489E"/>
    <w:rsid w:val="001A7115"/>
    <w:rsid w:val="001A7F06"/>
    <w:rsid w:val="001B0CF7"/>
    <w:rsid w:val="001B4429"/>
    <w:rsid w:val="001B4F84"/>
    <w:rsid w:val="001B5788"/>
    <w:rsid w:val="001B7F49"/>
    <w:rsid w:val="001C0DAA"/>
    <w:rsid w:val="001C0F5E"/>
    <w:rsid w:val="001C2832"/>
    <w:rsid w:val="001C2854"/>
    <w:rsid w:val="001C2944"/>
    <w:rsid w:val="001C2DE7"/>
    <w:rsid w:val="001C3BCA"/>
    <w:rsid w:val="001C6014"/>
    <w:rsid w:val="001D0292"/>
    <w:rsid w:val="001D0A29"/>
    <w:rsid w:val="001D1DFC"/>
    <w:rsid w:val="001D3CA8"/>
    <w:rsid w:val="001D56C9"/>
    <w:rsid w:val="001D7898"/>
    <w:rsid w:val="001E02F6"/>
    <w:rsid w:val="001E0734"/>
    <w:rsid w:val="001E246D"/>
    <w:rsid w:val="001E3C1C"/>
    <w:rsid w:val="001E47DA"/>
    <w:rsid w:val="001E4C60"/>
    <w:rsid w:val="001E4D54"/>
    <w:rsid w:val="001F03FC"/>
    <w:rsid w:val="001F1BCF"/>
    <w:rsid w:val="001F20C7"/>
    <w:rsid w:val="001F2312"/>
    <w:rsid w:val="001F24D9"/>
    <w:rsid w:val="001F2E1F"/>
    <w:rsid w:val="001F381A"/>
    <w:rsid w:val="001F4183"/>
    <w:rsid w:val="001F4DF2"/>
    <w:rsid w:val="001F4FAC"/>
    <w:rsid w:val="001F6189"/>
    <w:rsid w:val="00200585"/>
    <w:rsid w:val="00200E73"/>
    <w:rsid w:val="00202461"/>
    <w:rsid w:val="00203341"/>
    <w:rsid w:val="00203E2A"/>
    <w:rsid w:val="00205093"/>
    <w:rsid w:val="0020533D"/>
    <w:rsid w:val="00205FCE"/>
    <w:rsid w:val="00206ACC"/>
    <w:rsid w:val="00206BF3"/>
    <w:rsid w:val="00206F1C"/>
    <w:rsid w:val="002073B3"/>
    <w:rsid w:val="00207BD5"/>
    <w:rsid w:val="002134A8"/>
    <w:rsid w:val="00214108"/>
    <w:rsid w:val="00214C00"/>
    <w:rsid w:val="002153FF"/>
    <w:rsid w:val="00215CCB"/>
    <w:rsid w:val="0021671C"/>
    <w:rsid w:val="00221CAA"/>
    <w:rsid w:val="00222D87"/>
    <w:rsid w:val="002230CE"/>
    <w:rsid w:val="002230D9"/>
    <w:rsid w:val="00224B21"/>
    <w:rsid w:val="00225A2A"/>
    <w:rsid w:val="00227437"/>
    <w:rsid w:val="00230703"/>
    <w:rsid w:val="0023093F"/>
    <w:rsid w:val="00232114"/>
    <w:rsid w:val="0023234E"/>
    <w:rsid w:val="00232624"/>
    <w:rsid w:val="0023333B"/>
    <w:rsid w:val="002338D5"/>
    <w:rsid w:val="00234384"/>
    <w:rsid w:val="0023449D"/>
    <w:rsid w:val="00234DA9"/>
    <w:rsid w:val="00235259"/>
    <w:rsid w:val="00235DC1"/>
    <w:rsid w:val="0023620F"/>
    <w:rsid w:val="002365DB"/>
    <w:rsid w:val="00236724"/>
    <w:rsid w:val="00237231"/>
    <w:rsid w:val="00237512"/>
    <w:rsid w:val="00237F62"/>
    <w:rsid w:val="00241335"/>
    <w:rsid w:val="0024148F"/>
    <w:rsid w:val="00242B49"/>
    <w:rsid w:val="00243E74"/>
    <w:rsid w:val="002462BB"/>
    <w:rsid w:val="00247130"/>
    <w:rsid w:val="00247178"/>
    <w:rsid w:val="0024730C"/>
    <w:rsid w:val="0024779B"/>
    <w:rsid w:val="00251154"/>
    <w:rsid w:val="0025146B"/>
    <w:rsid w:val="00251F50"/>
    <w:rsid w:val="00252708"/>
    <w:rsid w:val="00252B0B"/>
    <w:rsid w:val="00255DB5"/>
    <w:rsid w:val="002560E5"/>
    <w:rsid w:val="00257021"/>
    <w:rsid w:val="002572B2"/>
    <w:rsid w:val="00257465"/>
    <w:rsid w:val="00257664"/>
    <w:rsid w:val="00260BF6"/>
    <w:rsid w:val="00261378"/>
    <w:rsid w:val="00261940"/>
    <w:rsid w:val="002629BF"/>
    <w:rsid w:val="00262C33"/>
    <w:rsid w:val="002641C0"/>
    <w:rsid w:val="002642E3"/>
    <w:rsid w:val="00264B5C"/>
    <w:rsid w:val="00264BF7"/>
    <w:rsid w:val="00264F42"/>
    <w:rsid w:val="002657E1"/>
    <w:rsid w:val="00266BB1"/>
    <w:rsid w:val="00270E6A"/>
    <w:rsid w:val="00273EB4"/>
    <w:rsid w:val="002755CD"/>
    <w:rsid w:val="002757B4"/>
    <w:rsid w:val="00275BAC"/>
    <w:rsid w:val="00276514"/>
    <w:rsid w:val="002766FD"/>
    <w:rsid w:val="00277983"/>
    <w:rsid w:val="00280B6B"/>
    <w:rsid w:val="00281B98"/>
    <w:rsid w:val="0028361F"/>
    <w:rsid w:val="00284BD1"/>
    <w:rsid w:val="00285671"/>
    <w:rsid w:val="002860F0"/>
    <w:rsid w:val="002877DD"/>
    <w:rsid w:val="002900D6"/>
    <w:rsid w:val="00290164"/>
    <w:rsid w:val="00290A40"/>
    <w:rsid w:val="00292A76"/>
    <w:rsid w:val="00292D69"/>
    <w:rsid w:val="00293461"/>
    <w:rsid w:val="0029459D"/>
    <w:rsid w:val="00295627"/>
    <w:rsid w:val="00295C28"/>
    <w:rsid w:val="0029724D"/>
    <w:rsid w:val="002A077E"/>
    <w:rsid w:val="002A1ABC"/>
    <w:rsid w:val="002A2807"/>
    <w:rsid w:val="002A31E5"/>
    <w:rsid w:val="002A4620"/>
    <w:rsid w:val="002A4D8C"/>
    <w:rsid w:val="002A55AB"/>
    <w:rsid w:val="002A7B2B"/>
    <w:rsid w:val="002A7E66"/>
    <w:rsid w:val="002B0116"/>
    <w:rsid w:val="002B04F4"/>
    <w:rsid w:val="002B139C"/>
    <w:rsid w:val="002B60AC"/>
    <w:rsid w:val="002B6110"/>
    <w:rsid w:val="002B670F"/>
    <w:rsid w:val="002B6EA7"/>
    <w:rsid w:val="002B7C11"/>
    <w:rsid w:val="002C007F"/>
    <w:rsid w:val="002C1AD5"/>
    <w:rsid w:val="002C1C22"/>
    <w:rsid w:val="002C3626"/>
    <w:rsid w:val="002C3FCB"/>
    <w:rsid w:val="002C49E0"/>
    <w:rsid w:val="002C662D"/>
    <w:rsid w:val="002C7721"/>
    <w:rsid w:val="002D0C6D"/>
    <w:rsid w:val="002D0F32"/>
    <w:rsid w:val="002D10C6"/>
    <w:rsid w:val="002D1245"/>
    <w:rsid w:val="002D2F74"/>
    <w:rsid w:val="002D330F"/>
    <w:rsid w:val="002D34CB"/>
    <w:rsid w:val="002D5184"/>
    <w:rsid w:val="002D5FE5"/>
    <w:rsid w:val="002D7055"/>
    <w:rsid w:val="002D7B29"/>
    <w:rsid w:val="002E0978"/>
    <w:rsid w:val="002E0F86"/>
    <w:rsid w:val="002E10A9"/>
    <w:rsid w:val="002E3417"/>
    <w:rsid w:val="002E399B"/>
    <w:rsid w:val="002E59E6"/>
    <w:rsid w:val="002E59EA"/>
    <w:rsid w:val="002E6FB2"/>
    <w:rsid w:val="002F033A"/>
    <w:rsid w:val="002F04A8"/>
    <w:rsid w:val="002F0503"/>
    <w:rsid w:val="002F2815"/>
    <w:rsid w:val="002F346A"/>
    <w:rsid w:val="002F4CB6"/>
    <w:rsid w:val="002F61FC"/>
    <w:rsid w:val="002F713A"/>
    <w:rsid w:val="002F7355"/>
    <w:rsid w:val="0030078C"/>
    <w:rsid w:val="00301BF2"/>
    <w:rsid w:val="00302948"/>
    <w:rsid w:val="00302957"/>
    <w:rsid w:val="003034BD"/>
    <w:rsid w:val="0030358B"/>
    <w:rsid w:val="0030547B"/>
    <w:rsid w:val="003064B4"/>
    <w:rsid w:val="0031079A"/>
    <w:rsid w:val="003116C5"/>
    <w:rsid w:val="0031259A"/>
    <w:rsid w:val="0031439E"/>
    <w:rsid w:val="00315DC9"/>
    <w:rsid w:val="00317613"/>
    <w:rsid w:val="003200FD"/>
    <w:rsid w:val="0032088F"/>
    <w:rsid w:val="00320D13"/>
    <w:rsid w:val="003222DD"/>
    <w:rsid w:val="00322BF8"/>
    <w:rsid w:val="00322FFF"/>
    <w:rsid w:val="00325B1C"/>
    <w:rsid w:val="00326E66"/>
    <w:rsid w:val="0032722D"/>
    <w:rsid w:val="00327692"/>
    <w:rsid w:val="00330844"/>
    <w:rsid w:val="00341FEA"/>
    <w:rsid w:val="00344FFB"/>
    <w:rsid w:val="0034547F"/>
    <w:rsid w:val="00345E54"/>
    <w:rsid w:val="00346D54"/>
    <w:rsid w:val="003471F3"/>
    <w:rsid w:val="00347EA5"/>
    <w:rsid w:val="00350659"/>
    <w:rsid w:val="0035079F"/>
    <w:rsid w:val="0035332E"/>
    <w:rsid w:val="00354752"/>
    <w:rsid w:val="00354879"/>
    <w:rsid w:val="00354C28"/>
    <w:rsid w:val="003557BA"/>
    <w:rsid w:val="00356566"/>
    <w:rsid w:val="00356861"/>
    <w:rsid w:val="00357044"/>
    <w:rsid w:val="0036033B"/>
    <w:rsid w:val="00361C74"/>
    <w:rsid w:val="00363A10"/>
    <w:rsid w:val="003665FC"/>
    <w:rsid w:val="00367CCC"/>
    <w:rsid w:val="00367E1B"/>
    <w:rsid w:val="00367E2A"/>
    <w:rsid w:val="00367E51"/>
    <w:rsid w:val="00371147"/>
    <w:rsid w:val="0037202A"/>
    <w:rsid w:val="00372336"/>
    <w:rsid w:val="0037299C"/>
    <w:rsid w:val="00372BB9"/>
    <w:rsid w:val="003731AA"/>
    <w:rsid w:val="0037359B"/>
    <w:rsid w:val="00373F25"/>
    <w:rsid w:val="003745FF"/>
    <w:rsid w:val="00374CBE"/>
    <w:rsid w:val="00374DFA"/>
    <w:rsid w:val="00376537"/>
    <w:rsid w:val="00380289"/>
    <w:rsid w:val="00380A89"/>
    <w:rsid w:val="00381995"/>
    <w:rsid w:val="0038203F"/>
    <w:rsid w:val="00382EE5"/>
    <w:rsid w:val="003835EC"/>
    <w:rsid w:val="0038367E"/>
    <w:rsid w:val="003841D6"/>
    <w:rsid w:val="00384995"/>
    <w:rsid w:val="00386142"/>
    <w:rsid w:val="003867DF"/>
    <w:rsid w:val="00386CE0"/>
    <w:rsid w:val="00387848"/>
    <w:rsid w:val="00387E4A"/>
    <w:rsid w:val="00390AC1"/>
    <w:rsid w:val="00390BE2"/>
    <w:rsid w:val="003921FF"/>
    <w:rsid w:val="00392FF6"/>
    <w:rsid w:val="003932DE"/>
    <w:rsid w:val="00393D69"/>
    <w:rsid w:val="00394567"/>
    <w:rsid w:val="00394BC0"/>
    <w:rsid w:val="0039593A"/>
    <w:rsid w:val="003960A7"/>
    <w:rsid w:val="00397CA8"/>
    <w:rsid w:val="00397CDF"/>
    <w:rsid w:val="00397F2B"/>
    <w:rsid w:val="003A02BD"/>
    <w:rsid w:val="003A0E02"/>
    <w:rsid w:val="003A0EDF"/>
    <w:rsid w:val="003A1D58"/>
    <w:rsid w:val="003A1D61"/>
    <w:rsid w:val="003A1F73"/>
    <w:rsid w:val="003A3CD5"/>
    <w:rsid w:val="003A45CE"/>
    <w:rsid w:val="003A4718"/>
    <w:rsid w:val="003A4CAF"/>
    <w:rsid w:val="003A7A36"/>
    <w:rsid w:val="003B0BEB"/>
    <w:rsid w:val="003B26C9"/>
    <w:rsid w:val="003B2B63"/>
    <w:rsid w:val="003B327E"/>
    <w:rsid w:val="003B46AB"/>
    <w:rsid w:val="003B5F25"/>
    <w:rsid w:val="003B61E8"/>
    <w:rsid w:val="003B6350"/>
    <w:rsid w:val="003B6997"/>
    <w:rsid w:val="003B7485"/>
    <w:rsid w:val="003C1DCE"/>
    <w:rsid w:val="003C363B"/>
    <w:rsid w:val="003C3E0B"/>
    <w:rsid w:val="003C3E72"/>
    <w:rsid w:val="003C3FEC"/>
    <w:rsid w:val="003C4532"/>
    <w:rsid w:val="003C4DB5"/>
    <w:rsid w:val="003C5DB1"/>
    <w:rsid w:val="003C5EED"/>
    <w:rsid w:val="003C7DE3"/>
    <w:rsid w:val="003D0E26"/>
    <w:rsid w:val="003D1171"/>
    <w:rsid w:val="003D1720"/>
    <w:rsid w:val="003D1CDC"/>
    <w:rsid w:val="003D316A"/>
    <w:rsid w:val="003D4974"/>
    <w:rsid w:val="003E2C69"/>
    <w:rsid w:val="003E30F3"/>
    <w:rsid w:val="003E3369"/>
    <w:rsid w:val="003E35E0"/>
    <w:rsid w:val="003E4797"/>
    <w:rsid w:val="003E555C"/>
    <w:rsid w:val="003E55CF"/>
    <w:rsid w:val="003E5F43"/>
    <w:rsid w:val="003E642A"/>
    <w:rsid w:val="003E69D9"/>
    <w:rsid w:val="003E6D8B"/>
    <w:rsid w:val="003E765F"/>
    <w:rsid w:val="003F0E4D"/>
    <w:rsid w:val="003F273B"/>
    <w:rsid w:val="003F3C3A"/>
    <w:rsid w:val="003F566A"/>
    <w:rsid w:val="003F5B2C"/>
    <w:rsid w:val="003F633C"/>
    <w:rsid w:val="003F668B"/>
    <w:rsid w:val="003F70A6"/>
    <w:rsid w:val="003F7EA9"/>
    <w:rsid w:val="004015EE"/>
    <w:rsid w:val="0040397A"/>
    <w:rsid w:val="00405EDE"/>
    <w:rsid w:val="00405EE2"/>
    <w:rsid w:val="0040796E"/>
    <w:rsid w:val="00407CA0"/>
    <w:rsid w:val="004100D0"/>
    <w:rsid w:val="00411B19"/>
    <w:rsid w:val="004127C3"/>
    <w:rsid w:val="00413E3B"/>
    <w:rsid w:val="00414581"/>
    <w:rsid w:val="0041531D"/>
    <w:rsid w:val="004168E0"/>
    <w:rsid w:val="0041719F"/>
    <w:rsid w:val="004208E7"/>
    <w:rsid w:val="00421B5A"/>
    <w:rsid w:val="00423A21"/>
    <w:rsid w:val="00424693"/>
    <w:rsid w:val="0042470A"/>
    <w:rsid w:val="004251DD"/>
    <w:rsid w:val="004254E9"/>
    <w:rsid w:val="004264C6"/>
    <w:rsid w:val="00427527"/>
    <w:rsid w:val="004275A5"/>
    <w:rsid w:val="00430FF3"/>
    <w:rsid w:val="004329F5"/>
    <w:rsid w:val="00433010"/>
    <w:rsid w:val="00434757"/>
    <w:rsid w:val="00434B7D"/>
    <w:rsid w:val="004361FB"/>
    <w:rsid w:val="004408CD"/>
    <w:rsid w:val="00442129"/>
    <w:rsid w:val="00442585"/>
    <w:rsid w:val="00443A56"/>
    <w:rsid w:val="0044418A"/>
    <w:rsid w:val="0044420B"/>
    <w:rsid w:val="00444697"/>
    <w:rsid w:val="004448FD"/>
    <w:rsid w:val="00444AB1"/>
    <w:rsid w:val="00445136"/>
    <w:rsid w:val="00445186"/>
    <w:rsid w:val="00446F9C"/>
    <w:rsid w:val="00447FED"/>
    <w:rsid w:val="00450775"/>
    <w:rsid w:val="00451D5A"/>
    <w:rsid w:val="00453054"/>
    <w:rsid w:val="0045515C"/>
    <w:rsid w:val="00456EA8"/>
    <w:rsid w:val="00461356"/>
    <w:rsid w:val="00462FF2"/>
    <w:rsid w:val="00463F2A"/>
    <w:rsid w:val="00464ABA"/>
    <w:rsid w:val="00464FD9"/>
    <w:rsid w:val="00465B3D"/>
    <w:rsid w:val="0046779D"/>
    <w:rsid w:val="00471307"/>
    <w:rsid w:val="0047135C"/>
    <w:rsid w:val="0047175D"/>
    <w:rsid w:val="00471ED3"/>
    <w:rsid w:val="004723EF"/>
    <w:rsid w:val="004729A5"/>
    <w:rsid w:val="00473AAC"/>
    <w:rsid w:val="0047482D"/>
    <w:rsid w:val="00474E37"/>
    <w:rsid w:val="004753AE"/>
    <w:rsid w:val="0047545D"/>
    <w:rsid w:val="0047553B"/>
    <w:rsid w:val="00475650"/>
    <w:rsid w:val="00476E50"/>
    <w:rsid w:val="0047745C"/>
    <w:rsid w:val="004814DC"/>
    <w:rsid w:val="00482CFA"/>
    <w:rsid w:val="00483B16"/>
    <w:rsid w:val="00485C8A"/>
    <w:rsid w:val="00485FD7"/>
    <w:rsid w:val="00486213"/>
    <w:rsid w:val="004862F4"/>
    <w:rsid w:val="004902D3"/>
    <w:rsid w:val="0049088C"/>
    <w:rsid w:val="004912B7"/>
    <w:rsid w:val="00492669"/>
    <w:rsid w:val="004928BE"/>
    <w:rsid w:val="00492CDF"/>
    <w:rsid w:val="00493A1A"/>
    <w:rsid w:val="004A0C4B"/>
    <w:rsid w:val="004A10CA"/>
    <w:rsid w:val="004A30CD"/>
    <w:rsid w:val="004A4381"/>
    <w:rsid w:val="004A445B"/>
    <w:rsid w:val="004A497E"/>
    <w:rsid w:val="004A624E"/>
    <w:rsid w:val="004A719F"/>
    <w:rsid w:val="004A7CB0"/>
    <w:rsid w:val="004B0215"/>
    <w:rsid w:val="004B0584"/>
    <w:rsid w:val="004B2299"/>
    <w:rsid w:val="004B2A50"/>
    <w:rsid w:val="004B3106"/>
    <w:rsid w:val="004B36F0"/>
    <w:rsid w:val="004B3B38"/>
    <w:rsid w:val="004B3D64"/>
    <w:rsid w:val="004B4DD0"/>
    <w:rsid w:val="004B4F01"/>
    <w:rsid w:val="004C0C05"/>
    <w:rsid w:val="004C0E9E"/>
    <w:rsid w:val="004C2E67"/>
    <w:rsid w:val="004C326C"/>
    <w:rsid w:val="004C3701"/>
    <w:rsid w:val="004C426B"/>
    <w:rsid w:val="004C4603"/>
    <w:rsid w:val="004C4A4F"/>
    <w:rsid w:val="004C4B07"/>
    <w:rsid w:val="004C52DB"/>
    <w:rsid w:val="004C73B1"/>
    <w:rsid w:val="004D0360"/>
    <w:rsid w:val="004D1360"/>
    <w:rsid w:val="004D347D"/>
    <w:rsid w:val="004D3C54"/>
    <w:rsid w:val="004D4591"/>
    <w:rsid w:val="004D5504"/>
    <w:rsid w:val="004D6902"/>
    <w:rsid w:val="004E02F2"/>
    <w:rsid w:val="004E0E84"/>
    <w:rsid w:val="004E11FE"/>
    <w:rsid w:val="004E17E6"/>
    <w:rsid w:val="004E3BD6"/>
    <w:rsid w:val="004E3BD8"/>
    <w:rsid w:val="004E3CC1"/>
    <w:rsid w:val="004E3D53"/>
    <w:rsid w:val="004E3F1F"/>
    <w:rsid w:val="004E51DD"/>
    <w:rsid w:val="004E753D"/>
    <w:rsid w:val="004E791C"/>
    <w:rsid w:val="004F101A"/>
    <w:rsid w:val="004F1E4E"/>
    <w:rsid w:val="004F2218"/>
    <w:rsid w:val="004F3453"/>
    <w:rsid w:val="004F458C"/>
    <w:rsid w:val="004F55A5"/>
    <w:rsid w:val="004F6174"/>
    <w:rsid w:val="004F6563"/>
    <w:rsid w:val="00501D6A"/>
    <w:rsid w:val="00502649"/>
    <w:rsid w:val="0050298B"/>
    <w:rsid w:val="00505628"/>
    <w:rsid w:val="0050569F"/>
    <w:rsid w:val="00505D9A"/>
    <w:rsid w:val="00507FBB"/>
    <w:rsid w:val="005116B2"/>
    <w:rsid w:val="00511B29"/>
    <w:rsid w:val="005128AF"/>
    <w:rsid w:val="00512B4C"/>
    <w:rsid w:val="00515FBC"/>
    <w:rsid w:val="00521C7E"/>
    <w:rsid w:val="00521C89"/>
    <w:rsid w:val="00522A69"/>
    <w:rsid w:val="00524070"/>
    <w:rsid w:val="00524DCE"/>
    <w:rsid w:val="0052700C"/>
    <w:rsid w:val="005305CF"/>
    <w:rsid w:val="005307A0"/>
    <w:rsid w:val="00530F45"/>
    <w:rsid w:val="0053164A"/>
    <w:rsid w:val="00532AF4"/>
    <w:rsid w:val="00532B8F"/>
    <w:rsid w:val="00533334"/>
    <w:rsid w:val="0053503A"/>
    <w:rsid w:val="005356ED"/>
    <w:rsid w:val="00541FDB"/>
    <w:rsid w:val="00542587"/>
    <w:rsid w:val="0054259A"/>
    <w:rsid w:val="00542D09"/>
    <w:rsid w:val="0054307A"/>
    <w:rsid w:val="00543A03"/>
    <w:rsid w:val="00545746"/>
    <w:rsid w:val="00546120"/>
    <w:rsid w:val="00547FF1"/>
    <w:rsid w:val="00550215"/>
    <w:rsid w:val="005529C4"/>
    <w:rsid w:val="00553B38"/>
    <w:rsid w:val="005542C2"/>
    <w:rsid w:val="00554F86"/>
    <w:rsid w:val="00555C69"/>
    <w:rsid w:val="00556834"/>
    <w:rsid w:val="00556F4D"/>
    <w:rsid w:val="00556FDA"/>
    <w:rsid w:val="00557FE2"/>
    <w:rsid w:val="00560E92"/>
    <w:rsid w:val="005610C5"/>
    <w:rsid w:val="00562ECB"/>
    <w:rsid w:val="0056423C"/>
    <w:rsid w:val="00564C98"/>
    <w:rsid w:val="0056583C"/>
    <w:rsid w:val="00567269"/>
    <w:rsid w:val="00567483"/>
    <w:rsid w:val="00567AA4"/>
    <w:rsid w:val="00567FA9"/>
    <w:rsid w:val="00570AD7"/>
    <w:rsid w:val="00571502"/>
    <w:rsid w:val="00572B21"/>
    <w:rsid w:val="00575D74"/>
    <w:rsid w:val="00575E1F"/>
    <w:rsid w:val="005762FC"/>
    <w:rsid w:val="00577971"/>
    <w:rsid w:val="00577C63"/>
    <w:rsid w:val="005800B7"/>
    <w:rsid w:val="005803B8"/>
    <w:rsid w:val="00580684"/>
    <w:rsid w:val="00582AFC"/>
    <w:rsid w:val="00582B6B"/>
    <w:rsid w:val="005836A0"/>
    <w:rsid w:val="00583A2B"/>
    <w:rsid w:val="005908CD"/>
    <w:rsid w:val="0059180D"/>
    <w:rsid w:val="00591CBD"/>
    <w:rsid w:val="0059270B"/>
    <w:rsid w:val="0059315C"/>
    <w:rsid w:val="00594030"/>
    <w:rsid w:val="005959C5"/>
    <w:rsid w:val="005959F4"/>
    <w:rsid w:val="00596452"/>
    <w:rsid w:val="00596764"/>
    <w:rsid w:val="0059736C"/>
    <w:rsid w:val="00597BA6"/>
    <w:rsid w:val="00597C70"/>
    <w:rsid w:val="005A0DE3"/>
    <w:rsid w:val="005A17AF"/>
    <w:rsid w:val="005A39DB"/>
    <w:rsid w:val="005A3D64"/>
    <w:rsid w:val="005A45EB"/>
    <w:rsid w:val="005A5BD3"/>
    <w:rsid w:val="005A6CBC"/>
    <w:rsid w:val="005A6E58"/>
    <w:rsid w:val="005A6F09"/>
    <w:rsid w:val="005A7273"/>
    <w:rsid w:val="005A78FB"/>
    <w:rsid w:val="005B0027"/>
    <w:rsid w:val="005B08DD"/>
    <w:rsid w:val="005B1CAC"/>
    <w:rsid w:val="005B24A1"/>
    <w:rsid w:val="005B27B1"/>
    <w:rsid w:val="005B4996"/>
    <w:rsid w:val="005B4ED6"/>
    <w:rsid w:val="005B5343"/>
    <w:rsid w:val="005B5824"/>
    <w:rsid w:val="005B592C"/>
    <w:rsid w:val="005B771D"/>
    <w:rsid w:val="005C14CF"/>
    <w:rsid w:val="005C1BBC"/>
    <w:rsid w:val="005C20AD"/>
    <w:rsid w:val="005C22AF"/>
    <w:rsid w:val="005C2779"/>
    <w:rsid w:val="005C3935"/>
    <w:rsid w:val="005C3F1C"/>
    <w:rsid w:val="005C5B83"/>
    <w:rsid w:val="005C60A3"/>
    <w:rsid w:val="005C6125"/>
    <w:rsid w:val="005C620A"/>
    <w:rsid w:val="005C6537"/>
    <w:rsid w:val="005C693E"/>
    <w:rsid w:val="005C761E"/>
    <w:rsid w:val="005C7A00"/>
    <w:rsid w:val="005C7F8A"/>
    <w:rsid w:val="005D0163"/>
    <w:rsid w:val="005D09D3"/>
    <w:rsid w:val="005D1DE0"/>
    <w:rsid w:val="005D1E1C"/>
    <w:rsid w:val="005D2A34"/>
    <w:rsid w:val="005D3ADD"/>
    <w:rsid w:val="005D3B6F"/>
    <w:rsid w:val="005D3F07"/>
    <w:rsid w:val="005D5453"/>
    <w:rsid w:val="005D7159"/>
    <w:rsid w:val="005D71C4"/>
    <w:rsid w:val="005D7A2B"/>
    <w:rsid w:val="005E15AA"/>
    <w:rsid w:val="005E1F2E"/>
    <w:rsid w:val="005E2843"/>
    <w:rsid w:val="005E2A48"/>
    <w:rsid w:val="005E3430"/>
    <w:rsid w:val="005E3C03"/>
    <w:rsid w:val="005E3EDC"/>
    <w:rsid w:val="005E512A"/>
    <w:rsid w:val="005E55B6"/>
    <w:rsid w:val="005E74AF"/>
    <w:rsid w:val="005E7B4D"/>
    <w:rsid w:val="005F02D3"/>
    <w:rsid w:val="005F1318"/>
    <w:rsid w:val="005F1665"/>
    <w:rsid w:val="005F1965"/>
    <w:rsid w:val="005F1F72"/>
    <w:rsid w:val="005F30A4"/>
    <w:rsid w:val="005F5B3B"/>
    <w:rsid w:val="005F70BC"/>
    <w:rsid w:val="005F7295"/>
    <w:rsid w:val="00600521"/>
    <w:rsid w:val="00600D26"/>
    <w:rsid w:val="00603A6B"/>
    <w:rsid w:val="00603F64"/>
    <w:rsid w:val="0060546B"/>
    <w:rsid w:val="006057F0"/>
    <w:rsid w:val="0060607C"/>
    <w:rsid w:val="00610347"/>
    <w:rsid w:val="006109A9"/>
    <w:rsid w:val="00611F48"/>
    <w:rsid w:val="006140C4"/>
    <w:rsid w:val="00615BF1"/>
    <w:rsid w:val="006164EF"/>
    <w:rsid w:val="00620F7F"/>
    <w:rsid w:val="006213C5"/>
    <w:rsid w:val="00621ABB"/>
    <w:rsid w:val="00621ACA"/>
    <w:rsid w:val="00621AF2"/>
    <w:rsid w:val="00624E2B"/>
    <w:rsid w:val="00625496"/>
    <w:rsid w:val="00625E79"/>
    <w:rsid w:val="006260E9"/>
    <w:rsid w:val="0062735D"/>
    <w:rsid w:val="0062738D"/>
    <w:rsid w:val="00627800"/>
    <w:rsid w:val="006302D5"/>
    <w:rsid w:val="00630C69"/>
    <w:rsid w:val="00630EDF"/>
    <w:rsid w:val="006325AB"/>
    <w:rsid w:val="006335F1"/>
    <w:rsid w:val="00633B85"/>
    <w:rsid w:val="006345C6"/>
    <w:rsid w:val="00634992"/>
    <w:rsid w:val="00634D2B"/>
    <w:rsid w:val="00634FEB"/>
    <w:rsid w:val="0063523F"/>
    <w:rsid w:val="00637F94"/>
    <w:rsid w:val="00641EE3"/>
    <w:rsid w:val="00645428"/>
    <w:rsid w:val="006465C4"/>
    <w:rsid w:val="00646820"/>
    <w:rsid w:val="00646D51"/>
    <w:rsid w:val="00646E08"/>
    <w:rsid w:val="006474EB"/>
    <w:rsid w:val="00647CB8"/>
    <w:rsid w:val="0065092E"/>
    <w:rsid w:val="00650B2D"/>
    <w:rsid w:val="006529DB"/>
    <w:rsid w:val="00653CF9"/>
    <w:rsid w:val="00654C60"/>
    <w:rsid w:val="00655528"/>
    <w:rsid w:val="00655EA6"/>
    <w:rsid w:val="0065617A"/>
    <w:rsid w:val="00656F45"/>
    <w:rsid w:val="00657490"/>
    <w:rsid w:val="006628AC"/>
    <w:rsid w:val="00663284"/>
    <w:rsid w:val="0066403D"/>
    <w:rsid w:val="00667AB2"/>
    <w:rsid w:val="006712E7"/>
    <w:rsid w:val="00671614"/>
    <w:rsid w:val="006719B6"/>
    <w:rsid w:val="00671C30"/>
    <w:rsid w:val="00672B39"/>
    <w:rsid w:val="00673C40"/>
    <w:rsid w:val="006754B3"/>
    <w:rsid w:val="006763E3"/>
    <w:rsid w:val="00676A5D"/>
    <w:rsid w:val="00676F20"/>
    <w:rsid w:val="00680F84"/>
    <w:rsid w:val="0068114B"/>
    <w:rsid w:val="00682462"/>
    <w:rsid w:val="00682D2E"/>
    <w:rsid w:val="006842A4"/>
    <w:rsid w:val="006857F5"/>
    <w:rsid w:val="006861E4"/>
    <w:rsid w:val="00686D05"/>
    <w:rsid w:val="00687419"/>
    <w:rsid w:val="00687B16"/>
    <w:rsid w:val="00687B28"/>
    <w:rsid w:val="0069026F"/>
    <w:rsid w:val="006905B4"/>
    <w:rsid w:val="00690BBD"/>
    <w:rsid w:val="006918D2"/>
    <w:rsid w:val="00692E26"/>
    <w:rsid w:val="00693986"/>
    <w:rsid w:val="00693BC0"/>
    <w:rsid w:val="00695492"/>
    <w:rsid w:val="006965BD"/>
    <w:rsid w:val="006A26EE"/>
    <w:rsid w:val="006A40AC"/>
    <w:rsid w:val="006A491F"/>
    <w:rsid w:val="006A6717"/>
    <w:rsid w:val="006B0112"/>
    <w:rsid w:val="006B1417"/>
    <w:rsid w:val="006B1D75"/>
    <w:rsid w:val="006B2363"/>
    <w:rsid w:val="006B3234"/>
    <w:rsid w:val="006B3C05"/>
    <w:rsid w:val="006B49AB"/>
    <w:rsid w:val="006B70AF"/>
    <w:rsid w:val="006B75E9"/>
    <w:rsid w:val="006C0202"/>
    <w:rsid w:val="006C1AE0"/>
    <w:rsid w:val="006C2697"/>
    <w:rsid w:val="006C2E6A"/>
    <w:rsid w:val="006C36F0"/>
    <w:rsid w:val="006C3DEB"/>
    <w:rsid w:val="006C3FE3"/>
    <w:rsid w:val="006C4244"/>
    <w:rsid w:val="006C49E6"/>
    <w:rsid w:val="006C5185"/>
    <w:rsid w:val="006C541A"/>
    <w:rsid w:val="006C5FFF"/>
    <w:rsid w:val="006C6162"/>
    <w:rsid w:val="006C62B9"/>
    <w:rsid w:val="006C6306"/>
    <w:rsid w:val="006C6F94"/>
    <w:rsid w:val="006C7819"/>
    <w:rsid w:val="006C7AF5"/>
    <w:rsid w:val="006D12C8"/>
    <w:rsid w:val="006D1A04"/>
    <w:rsid w:val="006D3288"/>
    <w:rsid w:val="006D3424"/>
    <w:rsid w:val="006D3CD2"/>
    <w:rsid w:val="006D406D"/>
    <w:rsid w:val="006D432D"/>
    <w:rsid w:val="006D5070"/>
    <w:rsid w:val="006D7CC5"/>
    <w:rsid w:val="006E0D25"/>
    <w:rsid w:val="006E154A"/>
    <w:rsid w:val="006E3604"/>
    <w:rsid w:val="006E3712"/>
    <w:rsid w:val="006E5C0B"/>
    <w:rsid w:val="006E6126"/>
    <w:rsid w:val="006E6CA7"/>
    <w:rsid w:val="006E6D40"/>
    <w:rsid w:val="006F02C8"/>
    <w:rsid w:val="006F0A92"/>
    <w:rsid w:val="006F0ACB"/>
    <w:rsid w:val="006F0CDE"/>
    <w:rsid w:val="006F1F35"/>
    <w:rsid w:val="006F2436"/>
    <w:rsid w:val="006F287C"/>
    <w:rsid w:val="006F29C5"/>
    <w:rsid w:val="006F31D8"/>
    <w:rsid w:val="006F45DC"/>
    <w:rsid w:val="006F4890"/>
    <w:rsid w:val="006F7044"/>
    <w:rsid w:val="006F7B77"/>
    <w:rsid w:val="006F7B8B"/>
    <w:rsid w:val="006F7DDB"/>
    <w:rsid w:val="0070097B"/>
    <w:rsid w:val="00700B4C"/>
    <w:rsid w:val="00701B95"/>
    <w:rsid w:val="00702F35"/>
    <w:rsid w:val="0070352A"/>
    <w:rsid w:val="0070432B"/>
    <w:rsid w:val="0070628A"/>
    <w:rsid w:val="007063BB"/>
    <w:rsid w:val="007101A1"/>
    <w:rsid w:val="007108C6"/>
    <w:rsid w:val="00710AB0"/>
    <w:rsid w:val="00710D64"/>
    <w:rsid w:val="00711571"/>
    <w:rsid w:val="00714D91"/>
    <w:rsid w:val="00714E54"/>
    <w:rsid w:val="007153E7"/>
    <w:rsid w:val="00716D83"/>
    <w:rsid w:val="00717587"/>
    <w:rsid w:val="007219EE"/>
    <w:rsid w:val="00722433"/>
    <w:rsid w:val="00722926"/>
    <w:rsid w:val="00724EB1"/>
    <w:rsid w:val="00725381"/>
    <w:rsid w:val="007253B0"/>
    <w:rsid w:val="00725E65"/>
    <w:rsid w:val="00725EE1"/>
    <w:rsid w:val="00726D38"/>
    <w:rsid w:val="0073031C"/>
    <w:rsid w:val="0073137F"/>
    <w:rsid w:val="00731EB9"/>
    <w:rsid w:val="0073376C"/>
    <w:rsid w:val="00733A21"/>
    <w:rsid w:val="00735D4D"/>
    <w:rsid w:val="00735E09"/>
    <w:rsid w:val="0073614F"/>
    <w:rsid w:val="00736830"/>
    <w:rsid w:val="00736885"/>
    <w:rsid w:val="00736AD4"/>
    <w:rsid w:val="00736C08"/>
    <w:rsid w:val="00736D31"/>
    <w:rsid w:val="00736E91"/>
    <w:rsid w:val="00737884"/>
    <w:rsid w:val="00740109"/>
    <w:rsid w:val="00740AA5"/>
    <w:rsid w:val="00742395"/>
    <w:rsid w:val="00743403"/>
    <w:rsid w:val="00743798"/>
    <w:rsid w:val="0074462E"/>
    <w:rsid w:val="007463BE"/>
    <w:rsid w:val="007474A9"/>
    <w:rsid w:val="00747B7F"/>
    <w:rsid w:val="007507AA"/>
    <w:rsid w:val="00752DD4"/>
    <w:rsid w:val="007531C8"/>
    <w:rsid w:val="00753410"/>
    <w:rsid w:val="00754D97"/>
    <w:rsid w:val="007552F3"/>
    <w:rsid w:val="00755A52"/>
    <w:rsid w:val="00760204"/>
    <w:rsid w:val="007620FF"/>
    <w:rsid w:val="00762B9E"/>
    <w:rsid w:val="00767D33"/>
    <w:rsid w:val="00767EA0"/>
    <w:rsid w:val="0077271F"/>
    <w:rsid w:val="00773105"/>
    <w:rsid w:val="007742FA"/>
    <w:rsid w:val="00774EFC"/>
    <w:rsid w:val="0077534B"/>
    <w:rsid w:val="0077577D"/>
    <w:rsid w:val="007764D7"/>
    <w:rsid w:val="0077680E"/>
    <w:rsid w:val="00776D7D"/>
    <w:rsid w:val="0078005E"/>
    <w:rsid w:val="00780442"/>
    <w:rsid w:val="00782082"/>
    <w:rsid w:val="0078250F"/>
    <w:rsid w:val="00782806"/>
    <w:rsid w:val="00782C06"/>
    <w:rsid w:val="00783E23"/>
    <w:rsid w:val="00784A5A"/>
    <w:rsid w:val="00785574"/>
    <w:rsid w:val="007860F8"/>
    <w:rsid w:val="00786DE6"/>
    <w:rsid w:val="007871F0"/>
    <w:rsid w:val="00790946"/>
    <w:rsid w:val="00790B83"/>
    <w:rsid w:val="00790E9F"/>
    <w:rsid w:val="007916BA"/>
    <w:rsid w:val="0079197E"/>
    <w:rsid w:val="00795CBA"/>
    <w:rsid w:val="00796410"/>
    <w:rsid w:val="007A035F"/>
    <w:rsid w:val="007A1077"/>
    <w:rsid w:val="007A2C8F"/>
    <w:rsid w:val="007A2CC2"/>
    <w:rsid w:val="007A37CE"/>
    <w:rsid w:val="007A4B57"/>
    <w:rsid w:val="007A594A"/>
    <w:rsid w:val="007A5A94"/>
    <w:rsid w:val="007A7A61"/>
    <w:rsid w:val="007B0731"/>
    <w:rsid w:val="007B2089"/>
    <w:rsid w:val="007B2156"/>
    <w:rsid w:val="007B34AF"/>
    <w:rsid w:val="007B3D1A"/>
    <w:rsid w:val="007B3DDA"/>
    <w:rsid w:val="007B5780"/>
    <w:rsid w:val="007B58C7"/>
    <w:rsid w:val="007B5E29"/>
    <w:rsid w:val="007B6041"/>
    <w:rsid w:val="007B685B"/>
    <w:rsid w:val="007B6D4A"/>
    <w:rsid w:val="007C0224"/>
    <w:rsid w:val="007C077B"/>
    <w:rsid w:val="007C0B69"/>
    <w:rsid w:val="007C1855"/>
    <w:rsid w:val="007C261D"/>
    <w:rsid w:val="007C2BF7"/>
    <w:rsid w:val="007C3062"/>
    <w:rsid w:val="007C32A6"/>
    <w:rsid w:val="007C3920"/>
    <w:rsid w:val="007C3B3B"/>
    <w:rsid w:val="007C43A6"/>
    <w:rsid w:val="007C4694"/>
    <w:rsid w:val="007C70A5"/>
    <w:rsid w:val="007C7150"/>
    <w:rsid w:val="007D12AD"/>
    <w:rsid w:val="007D40D4"/>
    <w:rsid w:val="007D45A5"/>
    <w:rsid w:val="007D636B"/>
    <w:rsid w:val="007D6924"/>
    <w:rsid w:val="007D6CED"/>
    <w:rsid w:val="007D70C7"/>
    <w:rsid w:val="007E0DB0"/>
    <w:rsid w:val="007E1E40"/>
    <w:rsid w:val="007E27A1"/>
    <w:rsid w:val="007E355B"/>
    <w:rsid w:val="007E4F96"/>
    <w:rsid w:val="007F0B82"/>
    <w:rsid w:val="007F2085"/>
    <w:rsid w:val="007F28C5"/>
    <w:rsid w:val="007F3DD0"/>
    <w:rsid w:val="007F4FCD"/>
    <w:rsid w:val="007F586A"/>
    <w:rsid w:val="007F62F9"/>
    <w:rsid w:val="007F68C7"/>
    <w:rsid w:val="007F700C"/>
    <w:rsid w:val="007F7C8D"/>
    <w:rsid w:val="007F7CA2"/>
    <w:rsid w:val="007F7EA7"/>
    <w:rsid w:val="00800136"/>
    <w:rsid w:val="00801355"/>
    <w:rsid w:val="00801377"/>
    <w:rsid w:val="008013E5"/>
    <w:rsid w:val="00802429"/>
    <w:rsid w:val="008028EA"/>
    <w:rsid w:val="00803AD3"/>
    <w:rsid w:val="00803F67"/>
    <w:rsid w:val="00804632"/>
    <w:rsid w:val="00804F40"/>
    <w:rsid w:val="00804FC4"/>
    <w:rsid w:val="008063F0"/>
    <w:rsid w:val="0080705F"/>
    <w:rsid w:val="00810CFF"/>
    <w:rsid w:val="00810EA0"/>
    <w:rsid w:val="00810EE6"/>
    <w:rsid w:val="00812A20"/>
    <w:rsid w:val="0081431A"/>
    <w:rsid w:val="00814F25"/>
    <w:rsid w:val="00816EDF"/>
    <w:rsid w:val="00817049"/>
    <w:rsid w:val="0081745F"/>
    <w:rsid w:val="00817A5B"/>
    <w:rsid w:val="00817F16"/>
    <w:rsid w:val="00820F15"/>
    <w:rsid w:val="00820F7B"/>
    <w:rsid w:val="008229DD"/>
    <w:rsid w:val="00822A12"/>
    <w:rsid w:val="008249EB"/>
    <w:rsid w:val="00825605"/>
    <w:rsid w:val="00825E89"/>
    <w:rsid w:val="008265D0"/>
    <w:rsid w:val="00826A60"/>
    <w:rsid w:val="0082740A"/>
    <w:rsid w:val="0082782E"/>
    <w:rsid w:val="00830352"/>
    <w:rsid w:val="008305DC"/>
    <w:rsid w:val="00830602"/>
    <w:rsid w:val="00830B33"/>
    <w:rsid w:val="00831D1C"/>
    <w:rsid w:val="008321BC"/>
    <w:rsid w:val="00833955"/>
    <w:rsid w:val="0083403B"/>
    <w:rsid w:val="008352C9"/>
    <w:rsid w:val="00840993"/>
    <w:rsid w:val="00841672"/>
    <w:rsid w:val="008423F9"/>
    <w:rsid w:val="008429C6"/>
    <w:rsid w:val="00842A60"/>
    <w:rsid w:val="0084601A"/>
    <w:rsid w:val="00846341"/>
    <w:rsid w:val="00846798"/>
    <w:rsid w:val="00851921"/>
    <w:rsid w:val="00851D68"/>
    <w:rsid w:val="00851E37"/>
    <w:rsid w:val="008520EA"/>
    <w:rsid w:val="008524F2"/>
    <w:rsid w:val="008529BD"/>
    <w:rsid w:val="00852E48"/>
    <w:rsid w:val="008539F8"/>
    <w:rsid w:val="00853CEF"/>
    <w:rsid w:val="00855444"/>
    <w:rsid w:val="0085755F"/>
    <w:rsid w:val="00857A1D"/>
    <w:rsid w:val="00860352"/>
    <w:rsid w:val="00861AD5"/>
    <w:rsid w:val="00861B6C"/>
    <w:rsid w:val="00862478"/>
    <w:rsid w:val="0086334D"/>
    <w:rsid w:val="00863EB4"/>
    <w:rsid w:val="00865B4C"/>
    <w:rsid w:val="00865E16"/>
    <w:rsid w:val="00865E79"/>
    <w:rsid w:val="00866018"/>
    <w:rsid w:val="0087045A"/>
    <w:rsid w:val="008711B8"/>
    <w:rsid w:val="00873384"/>
    <w:rsid w:val="00873C0C"/>
    <w:rsid w:val="00873C3C"/>
    <w:rsid w:val="00874373"/>
    <w:rsid w:val="0087542D"/>
    <w:rsid w:val="00875835"/>
    <w:rsid w:val="00876E66"/>
    <w:rsid w:val="00877178"/>
    <w:rsid w:val="0087743E"/>
    <w:rsid w:val="008775C9"/>
    <w:rsid w:val="008804F7"/>
    <w:rsid w:val="00880A49"/>
    <w:rsid w:val="008826A6"/>
    <w:rsid w:val="00882853"/>
    <w:rsid w:val="0088382F"/>
    <w:rsid w:val="0088405B"/>
    <w:rsid w:val="00885062"/>
    <w:rsid w:val="008852CF"/>
    <w:rsid w:val="00885479"/>
    <w:rsid w:val="00885661"/>
    <w:rsid w:val="008860A9"/>
    <w:rsid w:val="00887155"/>
    <w:rsid w:val="00890D61"/>
    <w:rsid w:val="00891CFE"/>
    <w:rsid w:val="00895B8C"/>
    <w:rsid w:val="00897C0A"/>
    <w:rsid w:val="008A066E"/>
    <w:rsid w:val="008A06A3"/>
    <w:rsid w:val="008A26D4"/>
    <w:rsid w:val="008A2EFE"/>
    <w:rsid w:val="008A6C3D"/>
    <w:rsid w:val="008A7ECD"/>
    <w:rsid w:val="008B1921"/>
    <w:rsid w:val="008B1DD4"/>
    <w:rsid w:val="008B4326"/>
    <w:rsid w:val="008B45C6"/>
    <w:rsid w:val="008B4EC0"/>
    <w:rsid w:val="008B51FA"/>
    <w:rsid w:val="008B6A2E"/>
    <w:rsid w:val="008C072A"/>
    <w:rsid w:val="008C1270"/>
    <w:rsid w:val="008C2FD3"/>
    <w:rsid w:val="008C5D07"/>
    <w:rsid w:val="008C5D77"/>
    <w:rsid w:val="008C69EA"/>
    <w:rsid w:val="008C6C08"/>
    <w:rsid w:val="008C760D"/>
    <w:rsid w:val="008D1C2A"/>
    <w:rsid w:val="008D2386"/>
    <w:rsid w:val="008D25D1"/>
    <w:rsid w:val="008D37D1"/>
    <w:rsid w:val="008D3930"/>
    <w:rsid w:val="008D46DC"/>
    <w:rsid w:val="008D4B3B"/>
    <w:rsid w:val="008D651C"/>
    <w:rsid w:val="008D7E10"/>
    <w:rsid w:val="008D7E8C"/>
    <w:rsid w:val="008E0C0D"/>
    <w:rsid w:val="008E101B"/>
    <w:rsid w:val="008E13AC"/>
    <w:rsid w:val="008E4A39"/>
    <w:rsid w:val="008E57E5"/>
    <w:rsid w:val="008F0448"/>
    <w:rsid w:val="008F1627"/>
    <w:rsid w:val="008F1C02"/>
    <w:rsid w:val="008F3E67"/>
    <w:rsid w:val="008F442F"/>
    <w:rsid w:val="008F48A9"/>
    <w:rsid w:val="008F4EA6"/>
    <w:rsid w:val="008F52FA"/>
    <w:rsid w:val="008F609C"/>
    <w:rsid w:val="008F6E09"/>
    <w:rsid w:val="008F7807"/>
    <w:rsid w:val="009006C2"/>
    <w:rsid w:val="00901FAA"/>
    <w:rsid w:val="009027E2"/>
    <w:rsid w:val="0090293C"/>
    <w:rsid w:val="00902B10"/>
    <w:rsid w:val="00903144"/>
    <w:rsid w:val="009041F5"/>
    <w:rsid w:val="009056BD"/>
    <w:rsid w:val="009065B4"/>
    <w:rsid w:val="00907D1C"/>
    <w:rsid w:val="0091041E"/>
    <w:rsid w:val="00910F4A"/>
    <w:rsid w:val="009111B0"/>
    <w:rsid w:val="009119B6"/>
    <w:rsid w:val="00912FE8"/>
    <w:rsid w:val="00915904"/>
    <w:rsid w:val="00920CF0"/>
    <w:rsid w:val="00920EE3"/>
    <w:rsid w:val="00922BC3"/>
    <w:rsid w:val="00924861"/>
    <w:rsid w:val="00926086"/>
    <w:rsid w:val="00926AA1"/>
    <w:rsid w:val="00926ABF"/>
    <w:rsid w:val="00926C4F"/>
    <w:rsid w:val="00926E6E"/>
    <w:rsid w:val="00927AC4"/>
    <w:rsid w:val="0093053C"/>
    <w:rsid w:val="009311D8"/>
    <w:rsid w:val="00931384"/>
    <w:rsid w:val="0093167D"/>
    <w:rsid w:val="00931F0E"/>
    <w:rsid w:val="00931FCE"/>
    <w:rsid w:val="00932FDC"/>
    <w:rsid w:val="00933640"/>
    <w:rsid w:val="00933912"/>
    <w:rsid w:val="009344E8"/>
    <w:rsid w:val="0093614F"/>
    <w:rsid w:val="00936150"/>
    <w:rsid w:val="009361DD"/>
    <w:rsid w:val="00937E2D"/>
    <w:rsid w:val="00937E78"/>
    <w:rsid w:val="00940450"/>
    <w:rsid w:val="00941232"/>
    <w:rsid w:val="00941566"/>
    <w:rsid w:val="0094164A"/>
    <w:rsid w:val="00941ECD"/>
    <w:rsid w:val="00942693"/>
    <w:rsid w:val="00942BC5"/>
    <w:rsid w:val="00943630"/>
    <w:rsid w:val="00943B35"/>
    <w:rsid w:val="00943EA6"/>
    <w:rsid w:val="00945087"/>
    <w:rsid w:val="00945D64"/>
    <w:rsid w:val="00950588"/>
    <w:rsid w:val="00951ECF"/>
    <w:rsid w:val="00955B71"/>
    <w:rsid w:val="00960CD0"/>
    <w:rsid w:val="00960E52"/>
    <w:rsid w:val="00961161"/>
    <w:rsid w:val="009612C9"/>
    <w:rsid w:val="00961C56"/>
    <w:rsid w:val="009625EC"/>
    <w:rsid w:val="00962CF2"/>
    <w:rsid w:val="009632C7"/>
    <w:rsid w:val="00964BAB"/>
    <w:rsid w:val="0096557F"/>
    <w:rsid w:val="00966073"/>
    <w:rsid w:val="009660E5"/>
    <w:rsid w:val="0096610E"/>
    <w:rsid w:val="009711D3"/>
    <w:rsid w:val="009715C2"/>
    <w:rsid w:val="00971656"/>
    <w:rsid w:val="00971EBC"/>
    <w:rsid w:val="00973128"/>
    <w:rsid w:val="00975ABA"/>
    <w:rsid w:val="00976665"/>
    <w:rsid w:val="009770C6"/>
    <w:rsid w:val="00977BE3"/>
    <w:rsid w:val="00977CA1"/>
    <w:rsid w:val="009804D8"/>
    <w:rsid w:val="009807B4"/>
    <w:rsid w:val="009817E8"/>
    <w:rsid w:val="00983057"/>
    <w:rsid w:val="00985628"/>
    <w:rsid w:val="00985D82"/>
    <w:rsid w:val="00986B72"/>
    <w:rsid w:val="00986DF9"/>
    <w:rsid w:val="00987902"/>
    <w:rsid w:val="00987FA4"/>
    <w:rsid w:val="00991CB3"/>
    <w:rsid w:val="009926A4"/>
    <w:rsid w:val="00992809"/>
    <w:rsid w:val="009930C1"/>
    <w:rsid w:val="0099417A"/>
    <w:rsid w:val="009950BE"/>
    <w:rsid w:val="0099584E"/>
    <w:rsid w:val="00995F3A"/>
    <w:rsid w:val="009970EE"/>
    <w:rsid w:val="00997747"/>
    <w:rsid w:val="009A0165"/>
    <w:rsid w:val="009A1FB3"/>
    <w:rsid w:val="009A21B2"/>
    <w:rsid w:val="009A3233"/>
    <w:rsid w:val="009A3303"/>
    <w:rsid w:val="009A376B"/>
    <w:rsid w:val="009A3A6E"/>
    <w:rsid w:val="009A403D"/>
    <w:rsid w:val="009A6465"/>
    <w:rsid w:val="009A69CE"/>
    <w:rsid w:val="009A7642"/>
    <w:rsid w:val="009A7DE0"/>
    <w:rsid w:val="009B1D9C"/>
    <w:rsid w:val="009B2D34"/>
    <w:rsid w:val="009B38C8"/>
    <w:rsid w:val="009B39E1"/>
    <w:rsid w:val="009B3B25"/>
    <w:rsid w:val="009B56A9"/>
    <w:rsid w:val="009B5CC0"/>
    <w:rsid w:val="009B7D53"/>
    <w:rsid w:val="009B7EB8"/>
    <w:rsid w:val="009C037F"/>
    <w:rsid w:val="009C16BF"/>
    <w:rsid w:val="009C192D"/>
    <w:rsid w:val="009C248A"/>
    <w:rsid w:val="009C455A"/>
    <w:rsid w:val="009C4943"/>
    <w:rsid w:val="009C5950"/>
    <w:rsid w:val="009C607C"/>
    <w:rsid w:val="009C6ECE"/>
    <w:rsid w:val="009C795E"/>
    <w:rsid w:val="009D0688"/>
    <w:rsid w:val="009D2F40"/>
    <w:rsid w:val="009D3584"/>
    <w:rsid w:val="009D3BE3"/>
    <w:rsid w:val="009D5F19"/>
    <w:rsid w:val="009E1319"/>
    <w:rsid w:val="009E1A53"/>
    <w:rsid w:val="009E256A"/>
    <w:rsid w:val="009E39E5"/>
    <w:rsid w:val="009E3F31"/>
    <w:rsid w:val="009E3FEA"/>
    <w:rsid w:val="009E47D1"/>
    <w:rsid w:val="009E5EB7"/>
    <w:rsid w:val="009E685B"/>
    <w:rsid w:val="009E7469"/>
    <w:rsid w:val="009E791C"/>
    <w:rsid w:val="009F0185"/>
    <w:rsid w:val="009F03C2"/>
    <w:rsid w:val="009F1332"/>
    <w:rsid w:val="009F47B8"/>
    <w:rsid w:val="009F5746"/>
    <w:rsid w:val="009F57EF"/>
    <w:rsid w:val="009F7F40"/>
    <w:rsid w:val="00A01314"/>
    <w:rsid w:val="00A024B7"/>
    <w:rsid w:val="00A02F83"/>
    <w:rsid w:val="00A030C1"/>
    <w:rsid w:val="00A062D3"/>
    <w:rsid w:val="00A112DE"/>
    <w:rsid w:val="00A119FC"/>
    <w:rsid w:val="00A1279B"/>
    <w:rsid w:val="00A12A9D"/>
    <w:rsid w:val="00A12F65"/>
    <w:rsid w:val="00A155D1"/>
    <w:rsid w:val="00A17947"/>
    <w:rsid w:val="00A17CE4"/>
    <w:rsid w:val="00A20325"/>
    <w:rsid w:val="00A2078E"/>
    <w:rsid w:val="00A2159C"/>
    <w:rsid w:val="00A21F58"/>
    <w:rsid w:val="00A220DF"/>
    <w:rsid w:val="00A22C38"/>
    <w:rsid w:val="00A2327A"/>
    <w:rsid w:val="00A25768"/>
    <w:rsid w:val="00A26C18"/>
    <w:rsid w:val="00A27629"/>
    <w:rsid w:val="00A303E3"/>
    <w:rsid w:val="00A30AFD"/>
    <w:rsid w:val="00A3107E"/>
    <w:rsid w:val="00A32ABD"/>
    <w:rsid w:val="00A32AD3"/>
    <w:rsid w:val="00A32D54"/>
    <w:rsid w:val="00A3474E"/>
    <w:rsid w:val="00A34DE0"/>
    <w:rsid w:val="00A35CB4"/>
    <w:rsid w:val="00A37A16"/>
    <w:rsid w:val="00A37E83"/>
    <w:rsid w:val="00A433A9"/>
    <w:rsid w:val="00A439D4"/>
    <w:rsid w:val="00A43E66"/>
    <w:rsid w:val="00A43E72"/>
    <w:rsid w:val="00A4446A"/>
    <w:rsid w:val="00A44788"/>
    <w:rsid w:val="00A460D3"/>
    <w:rsid w:val="00A466D3"/>
    <w:rsid w:val="00A46CE0"/>
    <w:rsid w:val="00A4741D"/>
    <w:rsid w:val="00A505DE"/>
    <w:rsid w:val="00A506AE"/>
    <w:rsid w:val="00A513C6"/>
    <w:rsid w:val="00A52109"/>
    <w:rsid w:val="00A522BA"/>
    <w:rsid w:val="00A53C3A"/>
    <w:rsid w:val="00A5405C"/>
    <w:rsid w:val="00A572EF"/>
    <w:rsid w:val="00A5785E"/>
    <w:rsid w:val="00A57F63"/>
    <w:rsid w:val="00A60BCD"/>
    <w:rsid w:val="00A60E44"/>
    <w:rsid w:val="00A61260"/>
    <w:rsid w:val="00A61309"/>
    <w:rsid w:val="00A61E0A"/>
    <w:rsid w:val="00A61EA7"/>
    <w:rsid w:val="00A630DE"/>
    <w:rsid w:val="00A648A6"/>
    <w:rsid w:val="00A70741"/>
    <w:rsid w:val="00A717CE"/>
    <w:rsid w:val="00A71B3D"/>
    <w:rsid w:val="00A73002"/>
    <w:rsid w:val="00A7387B"/>
    <w:rsid w:val="00A74984"/>
    <w:rsid w:val="00A74F47"/>
    <w:rsid w:val="00A765E8"/>
    <w:rsid w:val="00A776C9"/>
    <w:rsid w:val="00A80021"/>
    <w:rsid w:val="00A801D3"/>
    <w:rsid w:val="00A81873"/>
    <w:rsid w:val="00A81EDB"/>
    <w:rsid w:val="00A82B50"/>
    <w:rsid w:val="00A8330F"/>
    <w:rsid w:val="00A833D4"/>
    <w:rsid w:val="00A835FD"/>
    <w:rsid w:val="00A83A8A"/>
    <w:rsid w:val="00A83CCC"/>
    <w:rsid w:val="00A84B24"/>
    <w:rsid w:val="00A85013"/>
    <w:rsid w:val="00A86578"/>
    <w:rsid w:val="00A878B3"/>
    <w:rsid w:val="00A87A78"/>
    <w:rsid w:val="00A90037"/>
    <w:rsid w:val="00A9134F"/>
    <w:rsid w:val="00A92210"/>
    <w:rsid w:val="00A938AA"/>
    <w:rsid w:val="00A93FDD"/>
    <w:rsid w:val="00A9464A"/>
    <w:rsid w:val="00A94C38"/>
    <w:rsid w:val="00A9639B"/>
    <w:rsid w:val="00A970FE"/>
    <w:rsid w:val="00A97174"/>
    <w:rsid w:val="00A977C3"/>
    <w:rsid w:val="00A97F66"/>
    <w:rsid w:val="00AA387A"/>
    <w:rsid w:val="00AA4C70"/>
    <w:rsid w:val="00AB09FF"/>
    <w:rsid w:val="00AB1DE4"/>
    <w:rsid w:val="00AB27CC"/>
    <w:rsid w:val="00AB3EDA"/>
    <w:rsid w:val="00AB4457"/>
    <w:rsid w:val="00AB6055"/>
    <w:rsid w:val="00AB7F8D"/>
    <w:rsid w:val="00AC0985"/>
    <w:rsid w:val="00AC250F"/>
    <w:rsid w:val="00AC3698"/>
    <w:rsid w:val="00AC3849"/>
    <w:rsid w:val="00AC3D8D"/>
    <w:rsid w:val="00AC51D5"/>
    <w:rsid w:val="00AC57F4"/>
    <w:rsid w:val="00AC717A"/>
    <w:rsid w:val="00AC79B6"/>
    <w:rsid w:val="00AD1263"/>
    <w:rsid w:val="00AD166F"/>
    <w:rsid w:val="00AD1B7E"/>
    <w:rsid w:val="00AD3DFB"/>
    <w:rsid w:val="00AD475C"/>
    <w:rsid w:val="00AD4E5E"/>
    <w:rsid w:val="00AD55DA"/>
    <w:rsid w:val="00AD7359"/>
    <w:rsid w:val="00AD7C1C"/>
    <w:rsid w:val="00AE14C9"/>
    <w:rsid w:val="00AE1A12"/>
    <w:rsid w:val="00AE3750"/>
    <w:rsid w:val="00AE37F3"/>
    <w:rsid w:val="00AE4DA1"/>
    <w:rsid w:val="00AF04A6"/>
    <w:rsid w:val="00AF11F9"/>
    <w:rsid w:val="00AF246C"/>
    <w:rsid w:val="00AF2964"/>
    <w:rsid w:val="00AF3F6E"/>
    <w:rsid w:val="00AF4168"/>
    <w:rsid w:val="00AF473F"/>
    <w:rsid w:val="00AF5D8F"/>
    <w:rsid w:val="00AF653D"/>
    <w:rsid w:val="00AF6CE0"/>
    <w:rsid w:val="00AF6DD0"/>
    <w:rsid w:val="00B005EE"/>
    <w:rsid w:val="00B00636"/>
    <w:rsid w:val="00B009F7"/>
    <w:rsid w:val="00B02A1B"/>
    <w:rsid w:val="00B037AD"/>
    <w:rsid w:val="00B03987"/>
    <w:rsid w:val="00B04D10"/>
    <w:rsid w:val="00B111A9"/>
    <w:rsid w:val="00B125C1"/>
    <w:rsid w:val="00B12E3E"/>
    <w:rsid w:val="00B14F30"/>
    <w:rsid w:val="00B166C3"/>
    <w:rsid w:val="00B16943"/>
    <w:rsid w:val="00B16B09"/>
    <w:rsid w:val="00B17C83"/>
    <w:rsid w:val="00B200D5"/>
    <w:rsid w:val="00B20AEC"/>
    <w:rsid w:val="00B21BAE"/>
    <w:rsid w:val="00B22D6B"/>
    <w:rsid w:val="00B235A9"/>
    <w:rsid w:val="00B275B7"/>
    <w:rsid w:val="00B278F1"/>
    <w:rsid w:val="00B27DDD"/>
    <w:rsid w:val="00B30799"/>
    <w:rsid w:val="00B309B2"/>
    <w:rsid w:val="00B314FE"/>
    <w:rsid w:val="00B31A13"/>
    <w:rsid w:val="00B31B39"/>
    <w:rsid w:val="00B3236C"/>
    <w:rsid w:val="00B34713"/>
    <w:rsid w:val="00B34E0A"/>
    <w:rsid w:val="00B36B53"/>
    <w:rsid w:val="00B37601"/>
    <w:rsid w:val="00B37929"/>
    <w:rsid w:val="00B41A1C"/>
    <w:rsid w:val="00B44948"/>
    <w:rsid w:val="00B44C9A"/>
    <w:rsid w:val="00B46B8B"/>
    <w:rsid w:val="00B4709E"/>
    <w:rsid w:val="00B475F0"/>
    <w:rsid w:val="00B50159"/>
    <w:rsid w:val="00B5074D"/>
    <w:rsid w:val="00B51DE5"/>
    <w:rsid w:val="00B52062"/>
    <w:rsid w:val="00B546A4"/>
    <w:rsid w:val="00B54F0D"/>
    <w:rsid w:val="00B55282"/>
    <w:rsid w:val="00B555F9"/>
    <w:rsid w:val="00B560D2"/>
    <w:rsid w:val="00B614F1"/>
    <w:rsid w:val="00B62C8A"/>
    <w:rsid w:val="00B62FDA"/>
    <w:rsid w:val="00B63B0A"/>
    <w:rsid w:val="00B63E3C"/>
    <w:rsid w:val="00B64C00"/>
    <w:rsid w:val="00B654FA"/>
    <w:rsid w:val="00B65BF7"/>
    <w:rsid w:val="00B65E16"/>
    <w:rsid w:val="00B65F16"/>
    <w:rsid w:val="00B66475"/>
    <w:rsid w:val="00B6771D"/>
    <w:rsid w:val="00B706B1"/>
    <w:rsid w:val="00B70B02"/>
    <w:rsid w:val="00B71871"/>
    <w:rsid w:val="00B73274"/>
    <w:rsid w:val="00B7554F"/>
    <w:rsid w:val="00B756FA"/>
    <w:rsid w:val="00B75A16"/>
    <w:rsid w:val="00B7633E"/>
    <w:rsid w:val="00B76800"/>
    <w:rsid w:val="00B77034"/>
    <w:rsid w:val="00B7775D"/>
    <w:rsid w:val="00B8047F"/>
    <w:rsid w:val="00B80BC0"/>
    <w:rsid w:val="00B80E83"/>
    <w:rsid w:val="00B836D5"/>
    <w:rsid w:val="00B84581"/>
    <w:rsid w:val="00B8502C"/>
    <w:rsid w:val="00B853B9"/>
    <w:rsid w:val="00B85A4C"/>
    <w:rsid w:val="00B85CAA"/>
    <w:rsid w:val="00B86954"/>
    <w:rsid w:val="00B90DC8"/>
    <w:rsid w:val="00B9364B"/>
    <w:rsid w:val="00B93D79"/>
    <w:rsid w:val="00B957BE"/>
    <w:rsid w:val="00B960FE"/>
    <w:rsid w:val="00B9625E"/>
    <w:rsid w:val="00B9659D"/>
    <w:rsid w:val="00B96FD2"/>
    <w:rsid w:val="00BA0415"/>
    <w:rsid w:val="00BA1DC7"/>
    <w:rsid w:val="00BA33E4"/>
    <w:rsid w:val="00BA4394"/>
    <w:rsid w:val="00BA5D2F"/>
    <w:rsid w:val="00BA5E6E"/>
    <w:rsid w:val="00BA6453"/>
    <w:rsid w:val="00BB0AC4"/>
    <w:rsid w:val="00BB0FFA"/>
    <w:rsid w:val="00BB1DB4"/>
    <w:rsid w:val="00BB230F"/>
    <w:rsid w:val="00BC06B4"/>
    <w:rsid w:val="00BC1C4C"/>
    <w:rsid w:val="00BC227B"/>
    <w:rsid w:val="00BC2B0F"/>
    <w:rsid w:val="00BC37BB"/>
    <w:rsid w:val="00BC3885"/>
    <w:rsid w:val="00BC4020"/>
    <w:rsid w:val="00BC4FA0"/>
    <w:rsid w:val="00BC6043"/>
    <w:rsid w:val="00BC76D7"/>
    <w:rsid w:val="00BD02FC"/>
    <w:rsid w:val="00BD068E"/>
    <w:rsid w:val="00BD08EB"/>
    <w:rsid w:val="00BD0B78"/>
    <w:rsid w:val="00BD1122"/>
    <w:rsid w:val="00BD2B71"/>
    <w:rsid w:val="00BD3DBF"/>
    <w:rsid w:val="00BD4D10"/>
    <w:rsid w:val="00BD5051"/>
    <w:rsid w:val="00BD5A38"/>
    <w:rsid w:val="00BD7BDE"/>
    <w:rsid w:val="00BD7FA2"/>
    <w:rsid w:val="00BE16F2"/>
    <w:rsid w:val="00BE1C93"/>
    <w:rsid w:val="00BE403D"/>
    <w:rsid w:val="00BE5119"/>
    <w:rsid w:val="00BE5BFE"/>
    <w:rsid w:val="00BE5C25"/>
    <w:rsid w:val="00BE6BD1"/>
    <w:rsid w:val="00BE7EBA"/>
    <w:rsid w:val="00BF10FE"/>
    <w:rsid w:val="00BF16CC"/>
    <w:rsid w:val="00BF1C18"/>
    <w:rsid w:val="00BF2910"/>
    <w:rsid w:val="00BF2D52"/>
    <w:rsid w:val="00BF2E1C"/>
    <w:rsid w:val="00BF3B14"/>
    <w:rsid w:val="00BF4527"/>
    <w:rsid w:val="00BF518A"/>
    <w:rsid w:val="00BF5997"/>
    <w:rsid w:val="00BF5AD2"/>
    <w:rsid w:val="00BF5EBB"/>
    <w:rsid w:val="00BF68CF"/>
    <w:rsid w:val="00BF6C6B"/>
    <w:rsid w:val="00BF6FA5"/>
    <w:rsid w:val="00BF7AF3"/>
    <w:rsid w:val="00C02DA1"/>
    <w:rsid w:val="00C03741"/>
    <w:rsid w:val="00C045B1"/>
    <w:rsid w:val="00C0491B"/>
    <w:rsid w:val="00C04A6D"/>
    <w:rsid w:val="00C0547A"/>
    <w:rsid w:val="00C0581E"/>
    <w:rsid w:val="00C05D9E"/>
    <w:rsid w:val="00C05FC2"/>
    <w:rsid w:val="00C07747"/>
    <w:rsid w:val="00C07851"/>
    <w:rsid w:val="00C07E11"/>
    <w:rsid w:val="00C11121"/>
    <w:rsid w:val="00C124C6"/>
    <w:rsid w:val="00C1355A"/>
    <w:rsid w:val="00C142A5"/>
    <w:rsid w:val="00C14931"/>
    <w:rsid w:val="00C14B45"/>
    <w:rsid w:val="00C14C35"/>
    <w:rsid w:val="00C152FF"/>
    <w:rsid w:val="00C15CFE"/>
    <w:rsid w:val="00C15FA2"/>
    <w:rsid w:val="00C17EEB"/>
    <w:rsid w:val="00C20004"/>
    <w:rsid w:val="00C202AB"/>
    <w:rsid w:val="00C20B69"/>
    <w:rsid w:val="00C20CC7"/>
    <w:rsid w:val="00C21064"/>
    <w:rsid w:val="00C216BD"/>
    <w:rsid w:val="00C21C7F"/>
    <w:rsid w:val="00C22DDC"/>
    <w:rsid w:val="00C23282"/>
    <w:rsid w:val="00C23444"/>
    <w:rsid w:val="00C237D1"/>
    <w:rsid w:val="00C23B0E"/>
    <w:rsid w:val="00C23EFC"/>
    <w:rsid w:val="00C24440"/>
    <w:rsid w:val="00C24D9F"/>
    <w:rsid w:val="00C265EE"/>
    <w:rsid w:val="00C3086C"/>
    <w:rsid w:val="00C3137E"/>
    <w:rsid w:val="00C32BFF"/>
    <w:rsid w:val="00C35998"/>
    <w:rsid w:val="00C35D40"/>
    <w:rsid w:val="00C36CB6"/>
    <w:rsid w:val="00C36D42"/>
    <w:rsid w:val="00C37892"/>
    <w:rsid w:val="00C40B82"/>
    <w:rsid w:val="00C41288"/>
    <w:rsid w:val="00C44332"/>
    <w:rsid w:val="00C44671"/>
    <w:rsid w:val="00C45031"/>
    <w:rsid w:val="00C45E13"/>
    <w:rsid w:val="00C46AB8"/>
    <w:rsid w:val="00C46F13"/>
    <w:rsid w:val="00C46F8F"/>
    <w:rsid w:val="00C50079"/>
    <w:rsid w:val="00C502B8"/>
    <w:rsid w:val="00C50550"/>
    <w:rsid w:val="00C512A3"/>
    <w:rsid w:val="00C52B35"/>
    <w:rsid w:val="00C52E02"/>
    <w:rsid w:val="00C54A3C"/>
    <w:rsid w:val="00C55BDF"/>
    <w:rsid w:val="00C574B4"/>
    <w:rsid w:val="00C611F8"/>
    <w:rsid w:val="00C615F3"/>
    <w:rsid w:val="00C618FA"/>
    <w:rsid w:val="00C62D6C"/>
    <w:rsid w:val="00C62FCC"/>
    <w:rsid w:val="00C633ED"/>
    <w:rsid w:val="00C641AD"/>
    <w:rsid w:val="00C649CC"/>
    <w:rsid w:val="00C64CC2"/>
    <w:rsid w:val="00C65A16"/>
    <w:rsid w:val="00C65D0B"/>
    <w:rsid w:val="00C65D34"/>
    <w:rsid w:val="00C6637E"/>
    <w:rsid w:val="00C6678F"/>
    <w:rsid w:val="00C67953"/>
    <w:rsid w:val="00C67AB6"/>
    <w:rsid w:val="00C71D3B"/>
    <w:rsid w:val="00C7217B"/>
    <w:rsid w:val="00C73091"/>
    <w:rsid w:val="00C73A55"/>
    <w:rsid w:val="00C74176"/>
    <w:rsid w:val="00C74469"/>
    <w:rsid w:val="00C74D15"/>
    <w:rsid w:val="00C7549F"/>
    <w:rsid w:val="00C75EEC"/>
    <w:rsid w:val="00C75F8C"/>
    <w:rsid w:val="00C7721E"/>
    <w:rsid w:val="00C80A62"/>
    <w:rsid w:val="00C827B1"/>
    <w:rsid w:val="00C82B9D"/>
    <w:rsid w:val="00C83864"/>
    <w:rsid w:val="00C84098"/>
    <w:rsid w:val="00C84B98"/>
    <w:rsid w:val="00C84C2C"/>
    <w:rsid w:val="00C86284"/>
    <w:rsid w:val="00C906B8"/>
    <w:rsid w:val="00C91582"/>
    <w:rsid w:val="00C919EA"/>
    <w:rsid w:val="00C91EB7"/>
    <w:rsid w:val="00C930B3"/>
    <w:rsid w:val="00C938EF"/>
    <w:rsid w:val="00C93C0D"/>
    <w:rsid w:val="00C9414C"/>
    <w:rsid w:val="00C94373"/>
    <w:rsid w:val="00C95517"/>
    <w:rsid w:val="00C97200"/>
    <w:rsid w:val="00CA017D"/>
    <w:rsid w:val="00CA15DA"/>
    <w:rsid w:val="00CA2D5E"/>
    <w:rsid w:val="00CA2E73"/>
    <w:rsid w:val="00CA3536"/>
    <w:rsid w:val="00CA3AC2"/>
    <w:rsid w:val="00CA4E83"/>
    <w:rsid w:val="00CA4F5B"/>
    <w:rsid w:val="00CA505D"/>
    <w:rsid w:val="00CA590B"/>
    <w:rsid w:val="00CA747E"/>
    <w:rsid w:val="00CA784E"/>
    <w:rsid w:val="00CA7D06"/>
    <w:rsid w:val="00CB25A5"/>
    <w:rsid w:val="00CB2F6B"/>
    <w:rsid w:val="00CB3359"/>
    <w:rsid w:val="00CB6FA5"/>
    <w:rsid w:val="00CC37AD"/>
    <w:rsid w:val="00CC3D59"/>
    <w:rsid w:val="00CC44FC"/>
    <w:rsid w:val="00CC4533"/>
    <w:rsid w:val="00CC55A4"/>
    <w:rsid w:val="00CD0B91"/>
    <w:rsid w:val="00CD0DE7"/>
    <w:rsid w:val="00CD1D0B"/>
    <w:rsid w:val="00CD2906"/>
    <w:rsid w:val="00CD337D"/>
    <w:rsid w:val="00CD6D4D"/>
    <w:rsid w:val="00CD6D7A"/>
    <w:rsid w:val="00CE0F96"/>
    <w:rsid w:val="00CE2D8A"/>
    <w:rsid w:val="00CE3512"/>
    <w:rsid w:val="00CE3FC7"/>
    <w:rsid w:val="00CE6883"/>
    <w:rsid w:val="00CF0FE8"/>
    <w:rsid w:val="00CF1232"/>
    <w:rsid w:val="00CF156C"/>
    <w:rsid w:val="00CF22E9"/>
    <w:rsid w:val="00CF2B0C"/>
    <w:rsid w:val="00CF321D"/>
    <w:rsid w:val="00CF38E8"/>
    <w:rsid w:val="00CF3E60"/>
    <w:rsid w:val="00CF54E3"/>
    <w:rsid w:val="00CF638E"/>
    <w:rsid w:val="00D024E6"/>
    <w:rsid w:val="00D0326B"/>
    <w:rsid w:val="00D039E8"/>
    <w:rsid w:val="00D0475E"/>
    <w:rsid w:val="00D049AC"/>
    <w:rsid w:val="00D04AD1"/>
    <w:rsid w:val="00D051E4"/>
    <w:rsid w:val="00D06BC2"/>
    <w:rsid w:val="00D0737C"/>
    <w:rsid w:val="00D07ABE"/>
    <w:rsid w:val="00D07F2D"/>
    <w:rsid w:val="00D10765"/>
    <w:rsid w:val="00D109C9"/>
    <w:rsid w:val="00D13390"/>
    <w:rsid w:val="00D15AEC"/>
    <w:rsid w:val="00D15DC4"/>
    <w:rsid w:val="00D15F52"/>
    <w:rsid w:val="00D16853"/>
    <w:rsid w:val="00D17227"/>
    <w:rsid w:val="00D17DB3"/>
    <w:rsid w:val="00D17F83"/>
    <w:rsid w:val="00D20BFA"/>
    <w:rsid w:val="00D221A4"/>
    <w:rsid w:val="00D22682"/>
    <w:rsid w:val="00D22CF5"/>
    <w:rsid w:val="00D2334E"/>
    <w:rsid w:val="00D244BC"/>
    <w:rsid w:val="00D25A9A"/>
    <w:rsid w:val="00D26AB7"/>
    <w:rsid w:val="00D3000A"/>
    <w:rsid w:val="00D3074A"/>
    <w:rsid w:val="00D30AEE"/>
    <w:rsid w:val="00D30C72"/>
    <w:rsid w:val="00D3179F"/>
    <w:rsid w:val="00D3243F"/>
    <w:rsid w:val="00D32A5F"/>
    <w:rsid w:val="00D33EAA"/>
    <w:rsid w:val="00D35840"/>
    <w:rsid w:val="00D35C37"/>
    <w:rsid w:val="00D37AEF"/>
    <w:rsid w:val="00D37C44"/>
    <w:rsid w:val="00D401CE"/>
    <w:rsid w:val="00D40301"/>
    <w:rsid w:val="00D410A6"/>
    <w:rsid w:val="00D4139C"/>
    <w:rsid w:val="00D421F0"/>
    <w:rsid w:val="00D42424"/>
    <w:rsid w:val="00D425BE"/>
    <w:rsid w:val="00D43109"/>
    <w:rsid w:val="00D439BE"/>
    <w:rsid w:val="00D43A34"/>
    <w:rsid w:val="00D443BF"/>
    <w:rsid w:val="00D444A5"/>
    <w:rsid w:val="00D4453D"/>
    <w:rsid w:val="00D45C77"/>
    <w:rsid w:val="00D462D3"/>
    <w:rsid w:val="00D46401"/>
    <w:rsid w:val="00D466C3"/>
    <w:rsid w:val="00D46CD9"/>
    <w:rsid w:val="00D4786E"/>
    <w:rsid w:val="00D47D59"/>
    <w:rsid w:val="00D50CA5"/>
    <w:rsid w:val="00D50DE3"/>
    <w:rsid w:val="00D527B4"/>
    <w:rsid w:val="00D529E9"/>
    <w:rsid w:val="00D55B50"/>
    <w:rsid w:val="00D55C74"/>
    <w:rsid w:val="00D5637D"/>
    <w:rsid w:val="00D608D9"/>
    <w:rsid w:val="00D621C2"/>
    <w:rsid w:val="00D642BC"/>
    <w:rsid w:val="00D66830"/>
    <w:rsid w:val="00D67797"/>
    <w:rsid w:val="00D67B21"/>
    <w:rsid w:val="00D67DEE"/>
    <w:rsid w:val="00D712B9"/>
    <w:rsid w:val="00D714B2"/>
    <w:rsid w:val="00D71708"/>
    <w:rsid w:val="00D71DA8"/>
    <w:rsid w:val="00D75794"/>
    <w:rsid w:val="00D761E5"/>
    <w:rsid w:val="00D764DD"/>
    <w:rsid w:val="00D76C47"/>
    <w:rsid w:val="00D80632"/>
    <w:rsid w:val="00D81A09"/>
    <w:rsid w:val="00D8266A"/>
    <w:rsid w:val="00D82F6C"/>
    <w:rsid w:val="00D84195"/>
    <w:rsid w:val="00D84CB5"/>
    <w:rsid w:val="00D85E75"/>
    <w:rsid w:val="00D86440"/>
    <w:rsid w:val="00D86EA7"/>
    <w:rsid w:val="00D879B4"/>
    <w:rsid w:val="00D87AEC"/>
    <w:rsid w:val="00D93E09"/>
    <w:rsid w:val="00D94DC5"/>
    <w:rsid w:val="00D9564C"/>
    <w:rsid w:val="00D97F47"/>
    <w:rsid w:val="00DA1846"/>
    <w:rsid w:val="00DA2549"/>
    <w:rsid w:val="00DA4A14"/>
    <w:rsid w:val="00DA5371"/>
    <w:rsid w:val="00DA5C9F"/>
    <w:rsid w:val="00DA67C9"/>
    <w:rsid w:val="00DA7115"/>
    <w:rsid w:val="00DB0414"/>
    <w:rsid w:val="00DB054D"/>
    <w:rsid w:val="00DB130A"/>
    <w:rsid w:val="00DB172E"/>
    <w:rsid w:val="00DB226F"/>
    <w:rsid w:val="00DB3076"/>
    <w:rsid w:val="00DB30B2"/>
    <w:rsid w:val="00DB3B48"/>
    <w:rsid w:val="00DB4246"/>
    <w:rsid w:val="00DB51B1"/>
    <w:rsid w:val="00DB5A30"/>
    <w:rsid w:val="00DB6881"/>
    <w:rsid w:val="00DB6D9A"/>
    <w:rsid w:val="00DB790B"/>
    <w:rsid w:val="00DC0D3A"/>
    <w:rsid w:val="00DC0FA8"/>
    <w:rsid w:val="00DC253D"/>
    <w:rsid w:val="00DC335E"/>
    <w:rsid w:val="00DC3476"/>
    <w:rsid w:val="00DC36A5"/>
    <w:rsid w:val="00DC6C4A"/>
    <w:rsid w:val="00DC6F6E"/>
    <w:rsid w:val="00DD00AA"/>
    <w:rsid w:val="00DD0991"/>
    <w:rsid w:val="00DD2769"/>
    <w:rsid w:val="00DD3C6F"/>
    <w:rsid w:val="00DD3D0A"/>
    <w:rsid w:val="00DD4A7E"/>
    <w:rsid w:val="00DD6063"/>
    <w:rsid w:val="00DD6068"/>
    <w:rsid w:val="00DD77E2"/>
    <w:rsid w:val="00DE00FC"/>
    <w:rsid w:val="00DE09B3"/>
    <w:rsid w:val="00DE1918"/>
    <w:rsid w:val="00DE27AC"/>
    <w:rsid w:val="00DE2B88"/>
    <w:rsid w:val="00DE2DAB"/>
    <w:rsid w:val="00DE3142"/>
    <w:rsid w:val="00DE363C"/>
    <w:rsid w:val="00DE423F"/>
    <w:rsid w:val="00DE57C0"/>
    <w:rsid w:val="00DE5CCB"/>
    <w:rsid w:val="00DE6B14"/>
    <w:rsid w:val="00DF143A"/>
    <w:rsid w:val="00DF239C"/>
    <w:rsid w:val="00DF28EA"/>
    <w:rsid w:val="00DF298A"/>
    <w:rsid w:val="00DF2BBD"/>
    <w:rsid w:val="00DF3304"/>
    <w:rsid w:val="00DF3DB4"/>
    <w:rsid w:val="00DF6031"/>
    <w:rsid w:val="00DF614A"/>
    <w:rsid w:val="00DF63B9"/>
    <w:rsid w:val="00E02E9B"/>
    <w:rsid w:val="00E02EC8"/>
    <w:rsid w:val="00E0404E"/>
    <w:rsid w:val="00E0499E"/>
    <w:rsid w:val="00E04AA2"/>
    <w:rsid w:val="00E05271"/>
    <w:rsid w:val="00E05277"/>
    <w:rsid w:val="00E06370"/>
    <w:rsid w:val="00E07B1B"/>
    <w:rsid w:val="00E1174A"/>
    <w:rsid w:val="00E118BA"/>
    <w:rsid w:val="00E13641"/>
    <w:rsid w:val="00E148BC"/>
    <w:rsid w:val="00E150F0"/>
    <w:rsid w:val="00E17D20"/>
    <w:rsid w:val="00E20057"/>
    <w:rsid w:val="00E2082E"/>
    <w:rsid w:val="00E214B7"/>
    <w:rsid w:val="00E2261F"/>
    <w:rsid w:val="00E22B1C"/>
    <w:rsid w:val="00E237F0"/>
    <w:rsid w:val="00E23961"/>
    <w:rsid w:val="00E23DFB"/>
    <w:rsid w:val="00E241D0"/>
    <w:rsid w:val="00E25F5E"/>
    <w:rsid w:val="00E31A0E"/>
    <w:rsid w:val="00E323D2"/>
    <w:rsid w:val="00E323DA"/>
    <w:rsid w:val="00E32B7D"/>
    <w:rsid w:val="00E330A1"/>
    <w:rsid w:val="00E343EA"/>
    <w:rsid w:val="00E34EFF"/>
    <w:rsid w:val="00E365F7"/>
    <w:rsid w:val="00E3737C"/>
    <w:rsid w:val="00E37C10"/>
    <w:rsid w:val="00E40430"/>
    <w:rsid w:val="00E43951"/>
    <w:rsid w:val="00E43ECD"/>
    <w:rsid w:val="00E443BD"/>
    <w:rsid w:val="00E44517"/>
    <w:rsid w:val="00E44DCC"/>
    <w:rsid w:val="00E45446"/>
    <w:rsid w:val="00E5055C"/>
    <w:rsid w:val="00E5096C"/>
    <w:rsid w:val="00E51181"/>
    <w:rsid w:val="00E51D3A"/>
    <w:rsid w:val="00E51E85"/>
    <w:rsid w:val="00E53E98"/>
    <w:rsid w:val="00E5456C"/>
    <w:rsid w:val="00E553D7"/>
    <w:rsid w:val="00E56A2C"/>
    <w:rsid w:val="00E571B7"/>
    <w:rsid w:val="00E57EC7"/>
    <w:rsid w:val="00E62779"/>
    <w:rsid w:val="00E62BE7"/>
    <w:rsid w:val="00E63D2E"/>
    <w:rsid w:val="00E64690"/>
    <w:rsid w:val="00E6714A"/>
    <w:rsid w:val="00E6785A"/>
    <w:rsid w:val="00E67B2D"/>
    <w:rsid w:val="00E67E37"/>
    <w:rsid w:val="00E71AD8"/>
    <w:rsid w:val="00E7270A"/>
    <w:rsid w:val="00E730A6"/>
    <w:rsid w:val="00E74F70"/>
    <w:rsid w:val="00E76C8D"/>
    <w:rsid w:val="00E8001D"/>
    <w:rsid w:val="00E8170A"/>
    <w:rsid w:val="00E84C95"/>
    <w:rsid w:val="00E84F08"/>
    <w:rsid w:val="00E90606"/>
    <w:rsid w:val="00E91F7B"/>
    <w:rsid w:val="00E92405"/>
    <w:rsid w:val="00E92E78"/>
    <w:rsid w:val="00E9463C"/>
    <w:rsid w:val="00E96C5D"/>
    <w:rsid w:val="00E975E0"/>
    <w:rsid w:val="00EA00DE"/>
    <w:rsid w:val="00EA068A"/>
    <w:rsid w:val="00EA08D8"/>
    <w:rsid w:val="00EA095B"/>
    <w:rsid w:val="00EA0F72"/>
    <w:rsid w:val="00EA1803"/>
    <w:rsid w:val="00EA2C11"/>
    <w:rsid w:val="00EA4C2B"/>
    <w:rsid w:val="00EA4ED7"/>
    <w:rsid w:val="00EA7043"/>
    <w:rsid w:val="00EA7566"/>
    <w:rsid w:val="00EA7C15"/>
    <w:rsid w:val="00EB04F3"/>
    <w:rsid w:val="00EB305B"/>
    <w:rsid w:val="00EB37AE"/>
    <w:rsid w:val="00EB59C7"/>
    <w:rsid w:val="00EB5DE4"/>
    <w:rsid w:val="00EB64A5"/>
    <w:rsid w:val="00EC0779"/>
    <w:rsid w:val="00EC1D87"/>
    <w:rsid w:val="00EC278B"/>
    <w:rsid w:val="00EC37DA"/>
    <w:rsid w:val="00EC3C33"/>
    <w:rsid w:val="00EC41DF"/>
    <w:rsid w:val="00EC58B9"/>
    <w:rsid w:val="00ED3FB0"/>
    <w:rsid w:val="00ED46AF"/>
    <w:rsid w:val="00ED4D68"/>
    <w:rsid w:val="00ED50BD"/>
    <w:rsid w:val="00ED50ED"/>
    <w:rsid w:val="00ED5B65"/>
    <w:rsid w:val="00ED62A9"/>
    <w:rsid w:val="00ED6D73"/>
    <w:rsid w:val="00EE0A1C"/>
    <w:rsid w:val="00EE0EEE"/>
    <w:rsid w:val="00EE0FAE"/>
    <w:rsid w:val="00EE2978"/>
    <w:rsid w:val="00EE568A"/>
    <w:rsid w:val="00EE5C09"/>
    <w:rsid w:val="00EE66E0"/>
    <w:rsid w:val="00EE6C52"/>
    <w:rsid w:val="00EF127D"/>
    <w:rsid w:val="00EF1D18"/>
    <w:rsid w:val="00EF2D23"/>
    <w:rsid w:val="00EF3870"/>
    <w:rsid w:val="00EF4989"/>
    <w:rsid w:val="00EF5231"/>
    <w:rsid w:val="00EF5BD4"/>
    <w:rsid w:val="00EF6A4C"/>
    <w:rsid w:val="00EF6F76"/>
    <w:rsid w:val="00EF71FC"/>
    <w:rsid w:val="00F0146D"/>
    <w:rsid w:val="00F0290E"/>
    <w:rsid w:val="00F032BC"/>
    <w:rsid w:val="00F03CF5"/>
    <w:rsid w:val="00F042F6"/>
    <w:rsid w:val="00F04683"/>
    <w:rsid w:val="00F05871"/>
    <w:rsid w:val="00F06A5A"/>
    <w:rsid w:val="00F07AC8"/>
    <w:rsid w:val="00F1069E"/>
    <w:rsid w:val="00F11F65"/>
    <w:rsid w:val="00F13B31"/>
    <w:rsid w:val="00F15B31"/>
    <w:rsid w:val="00F164D6"/>
    <w:rsid w:val="00F16603"/>
    <w:rsid w:val="00F16970"/>
    <w:rsid w:val="00F20160"/>
    <w:rsid w:val="00F2095D"/>
    <w:rsid w:val="00F215E6"/>
    <w:rsid w:val="00F21915"/>
    <w:rsid w:val="00F221B4"/>
    <w:rsid w:val="00F23207"/>
    <w:rsid w:val="00F236FA"/>
    <w:rsid w:val="00F237F7"/>
    <w:rsid w:val="00F24309"/>
    <w:rsid w:val="00F24BBE"/>
    <w:rsid w:val="00F25531"/>
    <w:rsid w:val="00F274C1"/>
    <w:rsid w:val="00F27D18"/>
    <w:rsid w:val="00F30FE4"/>
    <w:rsid w:val="00F317DD"/>
    <w:rsid w:val="00F330C5"/>
    <w:rsid w:val="00F3404C"/>
    <w:rsid w:val="00F347E6"/>
    <w:rsid w:val="00F349FC"/>
    <w:rsid w:val="00F365FB"/>
    <w:rsid w:val="00F36AFD"/>
    <w:rsid w:val="00F37FC1"/>
    <w:rsid w:val="00F41179"/>
    <w:rsid w:val="00F4342B"/>
    <w:rsid w:val="00F4351B"/>
    <w:rsid w:val="00F4497E"/>
    <w:rsid w:val="00F45B44"/>
    <w:rsid w:val="00F46D57"/>
    <w:rsid w:val="00F47134"/>
    <w:rsid w:val="00F47FE2"/>
    <w:rsid w:val="00F502F8"/>
    <w:rsid w:val="00F50625"/>
    <w:rsid w:val="00F50F92"/>
    <w:rsid w:val="00F51053"/>
    <w:rsid w:val="00F51D2E"/>
    <w:rsid w:val="00F51D31"/>
    <w:rsid w:val="00F52680"/>
    <w:rsid w:val="00F52D80"/>
    <w:rsid w:val="00F5336B"/>
    <w:rsid w:val="00F53616"/>
    <w:rsid w:val="00F538AB"/>
    <w:rsid w:val="00F540E1"/>
    <w:rsid w:val="00F5616E"/>
    <w:rsid w:val="00F5687F"/>
    <w:rsid w:val="00F6101D"/>
    <w:rsid w:val="00F62AEE"/>
    <w:rsid w:val="00F63A6B"/>
    <w:rsid w:val="00F63D1D"/>
    <w:rsid w:val="00F64D7E"/>
    <w:rsid w:val="00F657D2"/>
    <w:rsid w:val="00F65F87"/>
    <w:rsid w:val="00F725E1"/>
    <w:rsid w:val="00F735DC"/>
    <w:rsid w:val="00F743DA"/>
    <w:rsid w:val="00F74B90"/>
    <w:rsid w:val="00F755E7"/>
    <w:rsid w:val="00F75792"/>
    <w:rsid w:val="00F76987"/>
    <w:rsid w:val="00F7698A"/>
    <w:rsid w:val="00F77623"/>
    <w:rsid w:val="00F81109"/>
    <w:rsid w:val="00F83749"/>
    <w:rsid w:val="00F8399B"/>
    <w:rsid w:val="00F83B7A"/>
    <w:rsid w:val="00F83DEF"/>
    <w:rsid w:val="00F8524F"/>
    <w:rsid w:val="00F85FAE"/>
    <w:rsid w:val="00F912DE"/>
    <w:rsid w:val="00F91B3E"/>
    <w:rsid w:val="00F93084"/>
    <w:rsid w:val="00F937D9"/>
    <w:rsid w:val="00F939E4"/>
    <w:rsid w:val="00F957B7"/>
    <w:rsid w:val="00F9588E"/>
    <w:rsid w:val="00F96677"/>
    <w:rsid w:val="00F967E2"/>
    <w:rsid w:val="00F96E8D"/>
    <w:rsid w:val="00F96F23"/>
    <w:rsid w:val="00F97E98"/>
    <w:rsid w:val="00FA06EC"/>
    <w:rsid w:val="00FA078F"/>
    <w:rsid w:val="00FA20CE"/>
    <w:rsid w:val="00FA2754"/>
    <w:rsid w:val="00FA33CC"/>
    <w:rsid w:val="00FA4142"/>
    <w:rsid w:val="00FA4255"/>
    <w:rsid w:val="00FA4B23"/>
    <w:rsid w:val="00FA4E0A"/>
    <w:rsid w:val="00FB04EF"/>
    <w:rsid w:val="00FB0B98"/>
    <w:rsid w:val="00FB2271"/>
    <w:rsid w:val="00FB236D"/>
    <w:rsid w:val="00FB28DF"/>
    <w:rsid w:val="00FB380F"/>
    <w:rsid w:val="00FB3AC3"/>
    <w:rsid w:val="00FB50E5"/>
    <w:rsid w:val="00FB51E0"/>
    <w:rsid w:val="00FB5D98"/>
    <w:rsid w:val="00FB6ED1"/>
    <w:rsid w:val="00FB7A05"/>
    <w:rsid w:val="00FC016B"/>
    <w:rsid w:val="00FC0AE3"/>
    <w:rsid w:val="00FC0F41"/>
    <w:rsid w:val="00FC17D4"/>
    <w:rsid w:val="00FC2259"/>
    <w:rsid w:val="00FC31C8"/>
    <w:rsid w:val="00FC548F"/>
    <w:rsid w:val="00FC5C24"/>
    <w:rsid w:val="00FC5CF1"/>
    <w:rsid w:val="00FC6A99"/>
    <w:rsid w:val="00FC7850"/>
    <w:rsid w:val="00FC7C1F"/>
    <w:rsid w:val="00FC7F13"/>
    <w:rsid w:val="00FD0184"/>
    <w:rsid w:val="00FD0829"/>
    <w:rsid w:val="00FD2545"/>
    <w:rsid w:val="00FD281D"/>
    <w:rsid w:val="00FD325D"/>
    <w:rsid w:val="00FD3360"/>
    <w:rsid w:val="00FD45E5"/>
    <w:rsid w:val="00FD55C0"/>
    <w:rsid w:val="00FE08AB"/>
    <w:rsid w:val="00FE0F2E"/>
    <w:rsid w:val="00FE0FC4"/>
    <w:rsid w:val="00FE249A"/>
    <w:rsid w:val="00FE3769"/>
    <w:rsid w:val="00FE5CD3"/>
    <w:rsid w:val="00FE7B53"/>
    <w:rsid w:val="00FF19BF"/>
    <w:rsid w:val="00FF3B12"/>
    <w:rsid w:val="00FF4121"/>
    <w:rsid w:val="00FF4FAF"/>
    <w:rsid w:val="00FF5C6E"/>
    <w:rsid w:val="00FF6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69822"/>
  <w15:docId w15:val="{9A500865-B16A-4F24-8087-DA131D73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F64"/>
  </w:style>
  <w:style w:type="paragraph" w:styleId="Heading2">
    <w:name w:val="heading 2"/>
    <w:basedOn w:val="Normal1"/>
    <w:next w:val="Normal1"/>
    <w:link w:val="Heading2Char"/>
    <w:rsid w:val="00A833D4"/>
    <w:pPr>
      <w:keepNext/>
      <w:keepLines/>
      <w:spacing w:before="400" w:after="0"/>
      <w:outlineLvl w:val="1"/>
    </w:pPr>
    <w:rPr>
      <w:rFonts w:ascii="Raleway" w:eastAsia="Raleway" w:hAnsi="Raleway" w:cs="Raleway"/>
      <w:color w:val="434343"/>
      <w:sz w:val="40"/>
      <w:szCs w:val="40"/>
    </w:rPr>
  </w:style>
  <w:style w:type="paragraph" w:styleId="Heading3">
    <w:name w:val="heading 3"/>
    <w:basedOn w:val="Normal1"/>
    <w:next w:val="Normal1"/>
    <w:link w:val="Heading3Char"/>
    <w:rsid w:val="00A833D4"/>
    <w:pPr>
      <w:keepNext/>
      <w:keepLines/>
      <w:spacing w:before="400" w:after="0"/>
      <w:outlineLvl w:val="2"/>
    </w:pPr>
    <w:rPr>
      <w:rFonts w:ascii="Raleway" w:eastAsia="Raleway" w:hAnsi="Raleway" w:cs="Raleway"/>
      <w:b/>
      <w:color w:val="4343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150"/>
    <w:rPr>
      <w:rFonts w:ascii="Tahoma" w:hAnsi="Tahoma" w:cs="Tahoma"/>
      <w:sz w:val="16"/>
      <w:szCs w:val="16"/>
    </w:rPr>
  </w:style>
  <w:style w:type="paragraph" w:styleId="ListParagraph">
    <w:name w:val="List Paragraph"/>
    <w:basedOn w:val="Normal"/>
    <w:uiPriority w:val="34"/>
    <w:qFormat/>
    <w:rsid w:val="0052700C"/>
    <w:pPr>
      <w:ind w:left="720"/>
      <w:contextualSpacing/>
    </w:pPr>
  </w:style>
  <w:style w:type="table" w:styleId="TableGrid">
    <w:name w:val="Table Grid"/>
    <w:basedOn w:val="TableNormal"/>
    <w:uiPriority w:val="59"/>
    <w:rsid w:val="00527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F16"/>
  </w:style>
  <w:style w:type="paragraph" w:styleId="Footer">
    <w:name w:val="footer"/>
    <w:basedOn w:val="Normal"/>
    <w:link w:val="FooterChar"/>
    <w:uiPriority w:val="99"/>
    <w:unhideWhenUsed/>
    <w:rsid w:val="00B65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F16"/>
  </w:style>
  <w:style w:type="character" w:customStyle="1" w:styleId="Heading2Char">
    <w:name w:val="Heading 2 Char"/>
    <w:basedOn w:val="DefaultParagraphFont"/>
    <w:link w:val="Heading2"/>
    <w:rsid w:val="00A833D4"/>
    <w:rPr>
      <w:rFonts w:ascii="Raleway" w:eastAsia="Raleway" w:hAnsi="Raleway" w:cs="Raleway"/>
      <w:color w:val="434343"/>
      <w:sz w:val="40"/>
      <w:szCs w:val="40"/>
      <w:lang w:eastAsia="en-GB"/>
    </w:rPr>
  </w:style>
  <w:style w:type="character" w:customStyle="1" w:styleId="Heading3Char">
    <w:name w:val="Heading 3 Char"/>
    <w:basedOn w:val="DefaultParagraphFont"/>
    <w:link w:val="Heading3"/>
    <w:rsid w:val="00A833D4"/>
    <w:rPr>
      <w:rFonts w:ascii="Raleway" w:eastAsia="Raleway" w:hAnsi="Raleway" w:cs="Raleway"/>
      <w:b/>
      <w:color w:val="434343"/>
      <w:sz w:val="24"/>
      <w:szCs w:val="24"/>
      <w:lang w:eastAsia="en-GB"/>
    </w:rPr>
  </w:style>
  <w:style w:type="paragraph" w:customStyle="1" w:styleId="Normal1">
    <w:name w:val="Normal1"/>
    <w:rsid w:val="00A833D4"/>
    <w:pPr>
      <w:widowControl w:val="0"/>
      <w:pBdr>
        <w:top w:val="nil"/>
        <w:left w:val="nil"/>
        <w:bottom w:val="nil"/>
        <w:right w:val="nil"/>
        <w:between w:val="nil"/>
      </w:pBdr>
      <w:spacing w:line="240" w:lineRule="auto"/>
    </w:pPr>
    <w:rPr>
      <w:rFonts w:ascii="Open Sans" w:eastAsia="Open Sans" w:hAnsi="Open Sans" w:cs="Open Sans"/>
      <w:color w:val="43475B"/>
      <w:lang w:eastAsia="en-GB"/>
    </w:rPr>
  </w:style>
  <w:style w:type="paragraph" w:customStyle="1" w:styleId="Default">
    <w:name w:val="Default"/>
    <w:rsid w:val="0047175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52680"/>
    <w:rPr>
      <w:color w:val="0000FF" w:themeColor="hyperlink"/>
      <w:u w:val="single"/>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C14931"/>
    <w:rPr>
      <w:rFonts w:ascii="Arial" w:hAnsi="Arial"/>
      <w:shd w:val="clear" w:color="auto" w:fill="FFFFFF"/>
    </w:rPr>
  </w:style>
  <w:style w:type="character" w:customStyle="1" w:styleId="MSGENFONTSTYLENAMETEMPLATEROLELEVELMSGENFONTSTYLENAMEBYROLEHEADING1">
    <w:name w:val="MSG_EN_FONT_STYLE_NAME_TEMPLATE_ROLE_LEVEL MSG_EN_FONT_STYLE_NAME_BY_ROLE_HEADING 1_"/>
    <w:link w:val="MSGENFONTSTYLENAMETEMPLATEROLELEVELMSGENFONTSTYLENAMEBYROLEHEADING10"/>
    <w:uiPriority w:val="99"/>
    <w:locked/>
    <w:rsid w:val="00C14931"/>
    <w:rPr>
      <w:rFonts w:ascii="Arial" w:hAnsi="Arial"/>
      <w:b/>
      <w:shd w:val="clear" w:color="auto" w:fill="FFFFFF"/>
    </w:rPr>
  </w:style>
  <w:style w:type="character" w:customStyle="1" w:styleId="MSGENFONTSTYLENAMETEMPLATEROLELEVELNUMBERMSGENFONTSTYLENAMEBYROLEHEADING22">
    <w:name w:val="MSG_EN_FONT_STYLE_NAME_TEMPLATE_ROLE_LEVEL_NUMBER MSG_EN_FONT_STYLE_NAME_BY_ROLE_HEADING 2 2_"/>
    <w:link w:val="MSGENFONTSTYLENAMETEMPLATEROLELEVELNUMBERMSGENFONTSTYLENAMEBYROLEHEADING221"/>
    <w:uiPriority w:val="99"/>
    <w:locked/>
    <w:rsid w:val="00C14931"/>
    <w:rPr>
      <w:rFonts w:ascii="Arial" w:hAnsi="Arial"/>
      <w:shd w:val="clear" w:color="auto" w:fill="FFFFFF"/>
    </w:rPr>
  </w:style>
  <w:style w:type="character" w:customStyle="1" w:styleId="MSGENFONTSTYLENAMETEMPLATEROLELEVELNUMBERMSGENFONTSTYLENAMEBYROLEHEADING220">
    <w:name w:val="MSG_EN_FONT_STYLE_NAME_TEMPLATE_ROLE_LEVEL_NUMBER MSG_EN_FONT_STYLE_NAME_BY_ROLE_HEADING 2 2"/>
    <w:uiPriority w:val="99"/>
    <w:rsid w:val="00C14931"/>
    <w:rPr>
      <w:rFonts w:ascii="Arial" w:hAnsi="Arial"/>
      <w:sz w:val="22"/>
      <w:u w:val="single"/>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C14931"/>
    <w:pPr>
      <w:widowControl w:val="0"/>
      <w:shd w:val="clear" w:color="auto" w:fill="FFFFFF"/>
      <w:spacing w:before="1000" w:after="1720" w:line="246" w:lineRule="exact"/>
      <w:ind w:hanging="900"/>
    </w:pPr>
    <w:rPr>
      <w:rFonts w:ascii="Arial" w:hAnsi="Arial"/>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uiPriority w:val="99"/>
    <w:rsid w:val="00C14931"/>
    <w:pPr>
      <w:widowControl w:val="0"/>
      <w:shd w:val="clear" w:color="auto" w:fill="FFFFFF"/>
      <w:spacing w:after="240" w:line="274" w:lineRule="exact"/>
      <w:outlineLvl w:val="0"/>
    </w:pPr>
    <w:rPr>
      <w:rFonts w:ascii="Arial" w:hAnsi="Arial"/>
      <w:b/>
    </w:rPr>
  </w:style>
  <w:style w:type="paragraph" w:customStyle="1" w:styleId="MSGENFONTSTYLENAMETEMPLATEROLELEVELNUMBERMSGENFONTSTYLENAMEBYROLEHEADING221">
    <w:name w:val="MSG_EN_FONT_STYLE_NAME_TEMPLATE_ROLE_LEVEL_NUMBER MSG_EN_FONT_STYLE_NAME_BY_ROLE_HEADING 2 21"/>
    <w:basedOn w:val="Normal"/>
    <w:link w:val="MSGENFONTSTYLENAMETEMPLATEROLELEVELNUMBERMSGENFONTSTYLENAMEBYROLEHEADING22"/>
    <w:uiPriority w:val="99"/>
    <w:rsid w:val="00C14931"/>
    <w:pPr>
      <w:widowControl w:val="0"/>
      <w:shd w:val="clear" w:color="auto" w:fill="FFFFFF"/>
      <w:spacing w:before="380" w:after="0" w:line="379" w:lineRule="exact"/>
      <w:ind w:hanging="700"/>
      <w:jc w:val="both"/>
      <w:outlineLvl w:val="1"/>
    </w:pPr>
    <w:rPr>
      <w:rFonts w:ascii="Arial" w:hAnsi="Arial"/>
    </w:rPr>
  </w:style>
  <w:style w:type="table" w:customStyle="1" w:styleId="TableGrid1">
    <w:name w:val="Table Grid1"/>
    <w:basedOn w:val="TableNormal"/>
    <w:next w:val="TableGrid"/>
    <w:rsid w:val="00C1493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6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4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A2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7181">
      <w:bodyDiv w:val="1"/>
      <w:marLeft w:val="0"/>
      <w:marRight w:val="0"/>
      <w:marTop w:val="0"/>
      <w:marBottom w:val="0"/>
      <w:divBdr>
        <w:top w:val="none" w:sz="0" w:space="0" w:color="auto"/>
        <w:left w:val="none" w:sz="0" w:space="0" w:color="auto"/>
        <w:bottom w:val="none" w:sz="0" w:space="0" w:color="auto"/>
        <w:right w:val="none" w:sz="0" w:space="0" w:color="auto"/>
      </w:divBdr>
    </w:div>
    <w:div w:id="1171414373">
      <w:bodyDiv w:val="1"/>
      <w:marLeft w:val="0"/>
      <w:marRight w:val="0"/>
      <w:marTop w:val="0"/>
      <w:marBottom w:val="0"/>
      <w:divBdr>
        <w:top w:val="none" w:sz="0" w:space="0" w:color="auto"/>
        <w:left w:val="none" w:sz="0" w:space="0" w:color="auto"/>
        <w:bottom w:val="none" w:sz="0" w:space="0" w:color="auto"/>
        <w:right w:val="none" w:sz="0" w:space="0" w:color="auto"/>
      </w:divBdr>
    </w:div>
    <w:div w:id="12895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co.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BC5F6B4C-A97B-4E2A-A28B-23F0BE1CB7B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4EA70-F46D-4C09-A023-9CEE88FB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4231</Words>
  <Characters>24119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MemSec</dc:creator>
  <cp:lastModifiedBy>Victoria Johnson</cp:lastModifiedBy>
  <cp:revision>2</cp:revision>
  <cp:lastPrinted>2019-04-05T16:14:00Z</cp:lastPrinted>
  <dcterms:created xsi:type="dcterms:W3CDTF">2019-06-16T13:08:00Z</dcterms:created>
  <dcterms:modified xsi:type="dcterms:W3CDTF">2019-06-16T13:08:00Z</dcterms:modified>
</cp:coreProperties>
</file>